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3CB43858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805186">
        <w:rPr>
          <w:b/>
          <w:bCs/>
          <w:sz w:val="32"/>
          <w:szCs w:val="32"/>
          <w:lang w:val="en-GB"/>
        </w:rPr>
        <w:t>29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805186">
        <w:rPr>
          <w:b/>
          <w:bCs/>
          <w:sz w:val="32"/>
          <w:szCs w:val="32"/>
          <w:lang w:val="en-GB"/>
        </w:rPr>
        <w:t xml:space="preserve">of September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>the 03</w:t>
      </w:r>
      <w:r w:rsidR="00805186" w:rsidRPr="00805186">
        <w:rPr>
          <w:b/>
          <w:bCs/>
          <w:sz w:val="32"/>
          <w:szCs w:val="32"/>
          <w:vertAlign w:val="superscript"/>
        </w:rPr>
        <w:t>rd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805186">
        <w:rPr>
          <w:b/>
          <w:bCs/>
          <w:sz w:val="32"/>
          <w:szCs w:val="32"/>
        </w:rPr>
        <w:t>Octob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07ECAB28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A6E5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14:paraId="21C2B391" w14:textId="7CAC68F8" w:rsidR="002F1AB6" w:rsidRPr="006E2317" w:rsidRDefault="00CA6E5F" w:rsidP="00CD3484">
            <w:r w:rsidRPr="00CA6E5F">
              <w:t>Estuary View Enterprises 2020 Limited</w:t>
            </w:r>
          </w:p>
        </w:tc>
        <w:tc>
          <w:tcPr>
            <w:tcW w:w="2126" w:type="dxa"/>
            <w:vAlign w:val="center"/>
          </w:tcPr>
          <w:p w14:paraId="43438C72" w14:textId="77777777" w:rsidR="00CA6E5F" w:rsidRDefault="00CA6E5F" w:rsidP="00CA6E5F">
            <w:r>
              <w:t xml:space="preserve">The Farm - Bessborough, Ballinure, Blackrock, </w:t>
            </w:r>
          </w:p>
          <w:p w14:paraId="456F95AC" w14:textId="116FD94E" w:rsidR="002F1AB6" w:rsidRPr="006E2317" w:rsidRDefault="00CA6E5F" w:rsidP="00CA6E5F">
            <w:r>
              <w:t>Cork.</w:t>
            </w:r>
          </w:p>
        </w:tc>
        <w:tc>
          <w:tcPr>
            <w:tcW w:w="6237" w:type="dxa"/>
            <w:vAlign w:val="center"/>
          </w:tcPr>
          <w:p w14:paraId="629764EC" w14:textId="7470F2B8" w:rsidR="00CA6E5F" w:rsidRPr="00CA6E5F" w:rsidRDefault="00CA6E5F" w:rsidP="00CA6E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CA6E5F">
              <w:rPr>
                <w:rFonts w:ascii="Calibri" w:hAnsi="Calibri" w:cs="Calibri"/>
                <w:color w:val="000000"/>
              </w:rPr>
              <w:t xml:space="preserve">he demolition of 10 no. existing agricultural buildings /sheds and log cabin residential structure and the construction of a residential development of 140 no. residential apartment units over 2 no. </w:t>
            </w:r>
          </w:p>
          <w:p w14:paraId="1E5C27A8" w14:textId="7168E15E" w:rsidR="00CA6E5F" w:rsidRPr="00CA6E5F" w:rsidRDefault="00CA6E5F" w:rsidP="00CA6E5F">
            <w:pPr>
              <w:rPr>
                <w:rFonts w:ascii="Calibri" w:hAnsi="Calibri" w:cs="Calibri"/>
                <w:color w:val="000000"/>
              </w:rPr>
            </w:pPr>
            <w:r w:rsidRPr="00CA6E5F">
              <w:rPr>
                <w:rFonts w:ascii="Calibri" w:hAnsi="Calibri" w:cs="Calibri"/>
                <w:color w:val="000000"/>
              </w:rPr>
              <w:t xml:space="preserve">retained and repurposed farmyard buildings (A &amp; B) with single storey extension and 3 no. new blocks of 3-5 storeys in height, with supporting resident amenity facilities, crèche, and all ancillary </w:t>
            </w:r>
          </w:p>
          <w:p w14:paraId="64CDB2B6" w14:textId="506A2030" w:rsidR="002F1AB6" w:rsidRPr="006E2317" w:rsidRDefault="00CA6E5F" w:rsidP="00CA6E5F">
            <w:pPr>
              <w:rPr>
                <w:rFonts w:ascii="Calibri" w:hAnsi="Calibri" w:cs="Calibri"/>
                <w:color w:val="000000"/>
              </w:rPr>
            </w:pPr>
            <w:r w:rsidRPr="00CA6E5F">
              <w:rPr>
                <w:rFonts w:ascii="Calibri" w:hAnsi="Calibri" w:cs="Calibri"/>
                <w:color w:val="000000"/>
              </w:rPr>
              <w:t>site development works.</w:t>
            </w:r>
          </w:p>
        </w:tc>
        <w:tc>
          <w:tcPr>
            <w:tcW w:w="1560" w:type="dxa"/>
            <w:vAlign w:val="center"/>
          </w:tcPr>
          <w:p w14:paraId="424DD80B" w14:textId="7DD0489D" w:rsidR="002F1AB6" w:rsidRPr="006E2317" w:rsidRDefault="000246CC" w:rsidP="00CD3484">
            <w:r>
              <w:t>2</w:t>
            </w:r>
            <w:r w:rsidR="00BC0CBD">
              <w:t>9</w:t>
            </w:r>
            <w:r w:rsidR="000E656E" w:rsidRPr="000E656E">
              <w:t>/09/2025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145A9F" w14:paraId="3344DAC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33670" w14:textId="77777777" w:rsidR="00145A9F" w:rsidRDefault="00145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C264D" w14:textId="77777777" w:rsidR="00145A9F" w:rsidRDefault="00145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639FB" w14:textId="77777777" w:rsidR="00145A9F" w:rsidRDefault="00145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B1C23" w14:textId="77777777" w:rsidR="00145A9F" w:rsidRDefault="00145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34F44" w14:textId="77777777" w:rsidR="00145A9F" w:rsidRDefault="00145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145A9F" w14:paraId="2BC6EE05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5CBA" w14:textId="0E26D2F4" w:rsidR="00145A9F" w:rsidRDefault="00145A9F">
            <w:r>
              <w:rPr>
                <w:rFonts w:ascii="Calibri" w:hAnsi="Calibri" w:cs="Calibri"/>
                <w:color w:val="000000"/>
              </w:rPr>
              <w:t>LRD25-11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4F5E" w14:textId="7A03E1D2" w:rsidR="00145A9F" w:rsidRDefault="0005677B">
            <w:r w:rsidRPr="0005677B">
              <w:t>Hibernia Star Limited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408" w14:textId="032FB9DD" w:rsidR="00145A9F" w:rsidRDefault="0005677B">
            <w:r w:rsidRPr="0005677B">
              <w:t>Jacobs Island, Ballinure, Mahon, Cork.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FA9E" w14:textId="0D9F9412" w:rsidR="00FE1F88" w:rsidRPr="00FE1F88" w:rsidRDefault="00FE1F88" w:rsidP="00FE1F88">
            <w:pPr>
              <w:rPr>
                <w:rFonts w:ascii="Calibri" w:hAnsi="Calibri" w:cs="Calibri"/>
                <w:color w:val="000000"/>
              </w:rPr>
            </w:pPr>
            <w:r w:rsidRPr="00FE1F88">
              <w:rPr>
                <w:rFonts w:ascii="Calibri" w:hAnsi="Calibri" w:cs="Calibri"/>
                <w:color w:val="000000"/>
              </w:rPr>
              <w:t xml:space="preserve">The construction of 608 no. apartments in 4 no. blocks ranging in </w:t>
            </w:r>
          </w:p>
          <w:p w14:paraId="53A15814" w14:textId="23D53267" w:rsidR="00FE1F88" w:rsidRPr="00FE1F88" w:rsidRDefault="00FE1F88" w:rsidP="00FE1F88">
            <w:pPr>
              <w:rPr>
                <w:rFonts w:ascii="Calibri" w:hAnsi="Calibri" w:cs="Calibri"/>
                <w:color w:val="000000"/>
              </w:rPr>
            </w:pPr>
            <w:r w:rsidRPr="00FE1F88">
              <w:rPr>
                <w:rFonts w:ascii="Calibri" w:hAnsi="Calibri" w:cs="Calibri"/>
                <w:color w:val="000000"/>
              </w:rPr>
              <w:t xml:space="preserve">height from part-2 to part-8 no. storeys over lower ground and semi-basement podium levels. The development will contain 293 no. 1 bedroom apartments and 311 no. 2 bedroom apartments, 1 </w:t>
            </w:r>
          </w:p>
          <w:p w14:paraId="31603664" w14:textId="44FB6A6A" w:rsidR="00145A9F" w:rsidRDefault="00FE1F88" w:rsidP="00FE1F88">
            <w:pPr>
              <w:rPr>
                <w:rFonts w:ascii="Calibri" w:hAnsi="Calibri" w:cs="Calibri"/>
                <w:color w:val="000000"/>
              </w:rPr>
            </w:pPr>
            <w:r w:rsidRPr="00FE1F88">
              <w:rPr>
                <w:rFonts w:ascii="Calibri" w:hAnsi="Calibri" w:cs="Calibri"/>
                <w:color w:val="000000"/>
              </w:rPr>
              <w:t>no. 3 bedroom apartment and 3 no. 3 bedroom duplex units.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7045" w14:textId="3EC092E1" w:rsidR="00145A9F" w:rsidRDefault="0005677B">
            <w:r w:rsidRPr="0005677B">
              <w:t>02/10/2025</w:t>
            </w:r>
          </w:p>
        </w:tc>
      </w:tr>
    </w:tbl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13A1C"/>
    <w:rsid w:val="00523017"/>
    <w:rsid w:val="00526E24"/>
    <w:rsid w:val="00533BFD"/>
    <w:rsid w:val="005348AE"/>
    <w:rsid w:val="00545664"/>
    <w:rsid w:val="00547928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64A7D"/>
    <w:rsid w:val="00772C3F"/>
    <w:rsid w:val="00784EAF"/>
    <w:rsid w:val="00794FAB"/>
    <w:rsid w:val="00795074"/>
    <w:rsid w:val="007B51D8"/>
    <w:rsid w:val="007F59A7"/>
    <w:rsid w:val="00805186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6314A"/>
    <w:rsid w:val="00AA0D32"/>
    <w:rsid w:val="00AE11BD"/>
    <w:rsid w:val="00B12AD7"/>
    <w:rsid w:val="00B460F3"/>
    <w:rsid w:val="00B47865"/>
    <w:rsid w:val="00B7438B"/>
    <w:rsid w:val="00B75427"/>
    <w:rsid w:val="00BA0695"/>
    <w:rsid w:val="00BB5244"/>
    <w:rsid w:val="00BC0CBD"/>
    <w:rsid w:val="00BE1BE1"/>
    <w:rsid w:val="00C53942"/>
    <w:rsid w:val="00C70F09"/>
    <w:rsid w:val="00C74455"/>
    <w:rsid w:val="00CA6E5F"/>
    <w:rsid w:val="00CB77F2"/>
    <w:rsid w:val="00CF1026"/>
    <w:rsid w:val="00CF4ED9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138</cp:revision>
  <cp:lastPrinted>2024-09-11T12:11:00Z</cp:lastPrinted>
  <dcterms:created xsi:type="dcterms:W3CDTF">2024-10-30T11:42:00Z</dcterms:created>
  <dcterms:modified xsi:type="dcterms:W3CDTF">2026-01-02T13:00:00Z</dcterms:modified>
</cp:coreProperties>
</file>