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4F644" w14:textId="5FA36A6C" w:rsidR="00D415D7" w:rsidRPr="00C05BBC" w:rsidRDefault="004F7992" w:rsidP="00D415D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rPr>
      </w:pPr>
      <w:r w:rsidRPr="00C05BBC">
        <w:rPr>
          <w:rFonts w:ascii="Arial" w:hAnsi="Arial" w:cs="Arial"/>
          <w:b/>
        </w:rPr>
        <w:t xml:space="preserve">Cork City Council </w:t>
      </w:r>
      <w:r w:rsidR="00CE4C20" w:rsidRPr="00C05BBC">
        <w:rPr>
          <w:rFonts w:ascii="Arial" w:hAnsi="Arial" w:cs="Arial"/>
          <w:b/>
        </w:rPr>
        <w:t>Artist and the Community Award 2026</w:t>
      </w:r>
    </w:p>
    <w:p w14:paraId="32018AA1" w14:textId="77777777" w:rsidR="009E45D7" w:rsidRPr="00C05BBC" w:rsidRDefault="009E45D7" w:rsidP="009E45D7">
      <w:pPr>
        <w:spacing w:after="0" w:line="240" w:lineRule="auto"/>
        <w:rPr>
          <w:rFonts w:ascii="Arial" w:hAnsi="Arial" w:cs="Arial"/>
        </w:rPr>
      </w:pPr>
    </w:p>
    <w:p w14:paraId="6C5C02BA" w14:textId="6BBB8C12" w:rsidR="00D84C4D" w:rsidRPr="00C05BBC" w:rsidRDefault="00D84C4D" w:rsidP="009E45D7">
      <w:pPr>
        <w:spacing w:after="0" w:line="240" w:lineRule="auto"/>
        <w:rPr>
          <w:rFonts w:ascii="Arial" w:hAnsi="Arial" w:cs="Arial"/>
          <w:color w:val="000000"/>
          <w:lang w:eastAsia="en-IE"/>
        </w:rPr>
      </w:pPr>
      <w:r w:rsidRPr="00C05BBC">
        <w:rPr>
          <w:rFonts w:ascii="Arial" w:hAnsi="Arial" w:cs="Arial"/>
        </w:rPr>
        <w:t>Artist and the Community</w:t>
      </w:r>
      <w:r w:rsidR="001B7261" w:rsidRPr="00C05BBC">
        <w:rPr>
          <w:rFonts w:ascii="Arial" w:hAnsi="Arial" w:cs="Arial"/>
        </w:rPr>
        <w:t xml:space="preserve"> applications are invited by the Cork Ci</w:t>
      </w:r>
      <w:r w:rsidR="00A64948" w:rsidRPr="00C05BBC">
        <w:rPr>
          <w:rFonts w:ascii="Arial" w:hAnsi="Arial" w:cs="Arial"/>
        </w:rPr>
        <w:t>ty Council</w:t>
      </w:r>
      <w:r w:rsidR="005E5C43" w:rsidRPr="00C05BBC">
        <w:rPr>
          <w:rFonts w:ascii="Arial" w:hAnsi="Arial" w:cs="Arial"/>
        </w:rPr>
        <w:t xml:space="preserve"> </w:t>
      </w:r>
      <w:r w:rsidR="00A64948" w:rsidRPr="00C05BBC">
        <w:rPr>
          <w:rFonts w:ascii="Arial" w:hAnsi="Arial" w:cs="Arial"/>
        </w:rPr>
        <w:t>Arts Office for 202</w:t>
      </w:r>
      <w:r w:rsidR="00D415D7" w:rsidRPr="00C05BBC">
        <w:rPr>
          <w:rFonts w:ascii="Arial" w:hAnsi="Arial" w:cs="Arial"/>
        </w:rPr>
        <w:t>6</w:t>
      </w:r>
      <w:r w:rsidR="001B7261" w:rsidRPr="00C05BBC">
        <w:rPr>
          <w:rFonts w:ascii="Arial" w:hAnsi="Arial" w:cs="Arial"/>
        </w:rPr>
        <w:t>.</w:t>
      </w:r>
      <w:r w:rsidRPr="00C05BBC">
        <w:rPr>
          <w:rFonts w:ascii="Arial" w:hAnsi="Arial" w:cs="Arial"/>
          <w:color w:val="000000"/>
          <w:lang w:eastAsia="en-IE"/>
        </w:rPr>
        <w:t xml:space="preserve"> The Artist and the Community Award was previously called the Arts in Context award. The title has been updated to reflect the purpose of the award more clearly. The </w:t>
      </w:r>
      <w:r w:rsidR="00DD22A7" w:rsidRPr="00C05BBC">
        <w:rPr>
          <w:rFonts w:ascii="Arial" w:hAnsi="Arial" w:cs="Arial"/>
          <w:color w:val="000000"/>
          <w:lang w:eastAsia="en-IE"/>
        </w:rPr>
        <w:t xml:space="preserve">value of </w:t>
      </w:r>
      <w:r w:rsidRPr="00C05BBC">
        <w:rPr>
          <w:rFonts w:ascii="Arial" w:hAnsi="Arial" w:cs="Arial"/>
          <w:color w:val="000000"/>
          <w:lang w:eastAsia="en-IE"/>
        </w:rPr>
        <w:t>this award has also been augmented.</w:t>
      </w:r>
    </w:p>
    <w:p w14:paraId="0262C24E" w14:textId="77777777" w:rsidR="00B02625" w:rsidRPr="00C05BBC" w:rsidRDefault="00B02625" w:rsidP="009E45D7">
      <w:pPr>
        <w:spacing w:after="0" w:line="240" w:lineRule="auto"/>
        <w:rPr>
          <w:rFonts w:ascii="Arial" w:hAnsi="Arial" w:cs="Arial"/>
          <w:color w:val="000000"/>
          <w:lang w:eastAsia="en-IE"/>
        </w:rPr>
      </w:pPr>
    </w:p>
    <w:p w14:paraId="003017FC" w14:textId="5C7078E0" w:rsidR="00AC3C21" w:rsidRPr="00C05BBC" w:rsidRDefault="005E5C43" w:rsidP="009E45D7">
      <w:pPr>
        <w:spacing w:after="0" w:line="240" w:lineRule="auto"/>
        <w:rPr>
          <w:rFonts w:ascii="Arial" w:hAnsi="Arial" w:cs="Arial"/>
        </w:rPr>
      </w:pPr>
      <w:r w:rsidRPr="00C05BBC">
        <w:rPr>
          <w:rFonts w:ascii="Arial" w:hAnsi="Arial" w:cs="Arial"/>
          <w:color w:val="000000"/>
          <w:lang w:eastAsia="en-IE"/>
        </w:rPr>
        <w:t xml:space="preserve">The </w:t>
      </w:r>
      <w:r w:rsidR="00D84C4D" w:rsidRPr="00C05BBC">
        <w:rPr>
          <w:rFonts w:ascii="Arial" w:hAnsi="Arial" w:cs="Arial"/>
          <w:color w:val="000000"/>
          <w:lang w:eastAsia="en-IE"/>
        </w:rPr>
        <w:t>Artist and the Community</w:t>
      </w:r>
      <w:r w:rsidRPr="00C05BBC">
        <w:rPr>
          <w:rFonts w:ascii="Arial" w:hAnsi="Arial" w:cs="Arial"/>
          <w:color w:val="000000"/>
          <w:lang w:eastAsia="en-IE"/>
        </w:rPr>
        <w:t xml:space="preserve"> Award </w:t>
      </w:r>
      <w:r w:rsidR="00D84C4D" w:rsidRPr="00C05BBC">
        <w:rPr>
          <w:rFonts w:ascii="Arial" w:hAnsi="Arial" w:cs="Arial"/>
          <w:color w:val="000000"/>
          <w:lang w:eastAsia="en-IE"/>
        </w:rPr>
        <w:t>supports</w:t>
      </w:r>
      <w:r w:rsidRPr="00C05BBC">
        <w:rPr>
          <w:rFonts w:ascii="Arial" w:hAnsi="Arial" w:cs="Arial"/>
          <w:color w:val="000000"/>
          <w:lang w:eastAsia="en-IE"/>
        </w:rPr>
        <w:t xml:space="preserve"> artistic proposals involving professional artists </w:t>
      </w:r>
      <w:r w:rsidR="00D84C4D" w:rsidRPr="00C05BBC">
        <w:rPr>
          <w:rFonts w:ascii="Arial" w:hAnsi="Arial" w:cs="Arial"/>
          <w:color w:val="000000"/>
          <w:lang w:eastAsia="en-IE"/>
        </w:rPr>
        <w:t>working with community groups. The artists may practice community arts, socially engaged arts, collaborative arts, youth arts, and/or participatory arts.</w:t>
      </w:r>
    </w:p>
    <w:p w14:paraId="5014DBB0" w14:textId="77777777" w:rsidR="009E45D7" w:rsidRPr="00C05BBC" w:rsidRDefault="009E45D7" w:rsidP="009E45D7">
      <w:pPr>
        <w:spacing w:after="0" w:line="240" w:lineRule="auto"/>
        <w:rPr>
          <w:rFonts w:ascii="Arial" w:hAnsi="Arial" w:cs="Arial"/>
        </w:rPr>
      </w:pPr>
    </w:p>
    <w:p w14:paraId="39FB2F7F" w14:textId="1C7D8443" w:rsidR="00003363" w:rsidRPr="00C05BBC" w:rsidRDefault="00A520E2" w:rsidP="003E3AB0">
      <w:pPr>
        <w:tabs>
          <w:tab w:val="left" w:pos="0"/>
        </w:tabs>
        <w:spacing w:after="120"/>
        <w:rPr>
          <w:rFonts w:ascii="Arial" w:hAnsi="Arial" w:cs="Arial"/>
        </w:rPr>
      </w:pPr>
      <w:r w:rsidRPr="00C05BBC">
        <w:rPr>
          <w:rFonts w:ascii="Arial" w:hAnsi="Arial" w:cs="Arial"/>
        </w:rPr>
        <w:t xml:space="preserve">Cork City Council may offer amounts of grant aid less than the amount sought. </w:t>
      </w:r>
      <w:r w:rsidR="00D84C4D" w:rsidRPr="00C05BBC">
        <w:rPr>
          <w:rFonts w:ascii="Arial" w:hAnsi="Arial" w:cs="Arial"/>
        </w:rPr>
        <w:t>Funding</w:t>
      </w:r>
      <w:r w:rsidRPr="00C05BBC">
        <w:rPr>
          <w:rFonts w:ascii="Arial" w:hAnsi="Arial" w:cs="Arial"/>
        </w:rPr>
        <w:t xml:space="preserve"> will be awarded only where applications meet the criteria set down by Cork City Council.</w:t>
      </w:r>
    </w:p>
    <w:p w14:paraId="45024359" w14:textId="77777777" w:rsidR="007D268C" w:rsidRPr="00C05BBC" w:rsidRDefault="007D268C" w:rsidP="003E3AB0">
      <w:pPr>
        <w:tabs>
          <w:tab w:val="left" w:pos="0"/>
        </w:tabs>
        <w:spacing w:after="120"/>
        <w:rPr>
          <w:rFonts w:ascii="Arial" w:hAnsi="Arial" w:cs="Arial"/>
        </w:rPr>
      </w:pPr>
    </w:p>
    <w:p w14:paraId="7459E337" w14:textId="7FB60566" w:rsidR="00A64948" w:rsidRPr="00C05BBC" w:rsidRDefault="00A54FA7" w:rsidP="00A6494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C05BBC">
        <w:rPr>
          <w:rFonts w:ascii="Arial" w:hAnsi="Arial" w:cs="Arial"/>
          <w:b/>
        </w:rPr>
        <w:t xml:space="preserve">Submission Information </w:t>
      </w:r>
    </w:p>
    <w:p w14:paraId="2BA86F27" w14:textId="77777777" w:rsidR="00A64948" w:rsidRPr="00C05BBC" w:rsidRDefault="00A64948" w:rsidP="00A64948">
      <w:pPr>
        <w:spacing w:after="0" w:line="240" w:lineRule="auto"/>
        <w:rPr>
          <w:rFonts w:ascii="Arial" w:hAnsi="Arial" w:cs="Arial"/>
        </w:rPr>
      </w:pPr>
    </w:p>
    <w:p w14:paraId="5E1A09F5" w14:textId="064F8B4B" w:rsidR="00045954" w:rsidRPr="00C05BBC" w:rsidRDefault="00045954" w:rsidP="00045954">
      <w:pPr>
        <w:spacing w:after="0" w:line="240" w:lineRule="auto"/>
        <w:rPr>
          <w:rFonts w:ascii="Arial" w:hAnsi="Arial" w:cs="Arial"/>
          <w:b/>
          <w:u w:val="single"/>
        </w:rPr>
      </w:pPr>
      <w:r w:rsidRPr="00C05BBC">
        <w:rPr>
          <w:rFonts w:ascii="Arial" w:hAnsi="Arial" w:cs="Arial"/>
          <w:b/>
          <w:u w:val="single"/>
        </w:rPr>
        <w:t xml:space="preserve">Deadline for receipt of applications is 4pm on </w:t>
      </w:r>
      <w:r w:rsidRPr="003141C5">
        <w:rPr>
          <w:rFonts w:ascii="Arial" w:hAnsi="Arial" w:cs="Arial"/>
          <w:b/>
          <w:u w:val="single"/>
        </w:rPr>
        <w:t>Thursday 2</w:t>
      </w:r>
      <w:r w:rsidR="003141C5" w:rsidRPr="003141C5">
        <w:rPr>
          <w:rFonts w:ascii="Arial" w:hAnsi="Arial" w:cs="Arial"/>
          <w:b/>
          <w:u w:val="single"/>
        </w:rPr>
        <w:t>0</w:t>
      </w:r>
      <w:r w:rsidR="003141C5" w:rsidRPr="003141C5">
        <w:rPr>
          <w:rFonts w:ascii="Arial" w:hAnsi="Arial" w:cs="Arial"/>
          <w:b/>
          <w:u w:val="single"/>
          <w:vertAlign w:val="superscript"/>
        </w:rPr>
        <w:t>th</w:t>
      </w:r>
      <w:r w:rsidRPr="003141C5">
        <w:rPr>
          <w:rFonts w:ascii="Arial" w:hAnsi="Arial" w:cs="Arial"/>
          <w:b/>
          <w:u w:val="single"/>
        </w:rPr>
        <w:t xml:space="preserve"> November 202</w:t>
      </w:r>
      <w:r w:rsidR="003141C5" w:rsidRPr="003141C5">
        <w:rPr>
          <w:rFonts w:ascii="Arial" w:hAnsi="Arial" w:cs="Arial"/>
          <w:b/>
          <w:u w:val="single"/>
        </w:rPr>
        <w:t>5</w:t>
      </w:r>
    </w:p>
    <w:p w14:paraId="26138AC1" w14:textId="77777777" w:rsidR="00045954" w:rsidRPr="00C05BBC" w:rsidRDefault="00045954" w:rsidP="00045954">
      <w:pPr>
        <w:spacing w:after="0" w:line="240" w:lineRule="auto"/>
        <w:rPr>
          <w:rFonts w:ascii="Arial" w:hAnsi="Arial" w:cs="Arial"/>
          <w:b/>
          <w:u w:val="single"/>
        </w:rPr>
      </w:pPr>
    </w:p>
    <w:p w14:paraId="56C0CFCA" w14:textId="77777777" w:rsidR="00FB6383" w:rsidRPr="00C05BBC" w:rsidRDefault="00FB6383" w:rsidP="00A64948">
      <w:pPr>
        <w:spacing w:after="0" w:line="240" w:lineRule="auto"/>
        <w:rPr>
          <w:rFonts w:ascii="Arial" w:hAnsi="Arial" w:cs="Arial"/>
          <w:b/>
          <w:u w:val="single"/>
        </w:rPr>
      </w:pPr>
    </w:p>
    <w:p w14:paraId="53D86B4D" w14:textId="001F5504" w:rsidR="008C531B" w:rsidRDefault="00FB6383" w:rsidP="008C531B">
      <w:bookmarkStart w:id="0" w:name="_Hlk204866951"/>
      <w:r w:rsidRPr="00C05BBC">
        <w:rPr>
          <w:rFonts w:ascii="Arial" w:hAnsi="Arial" w:cs="Arial"/>
          <w:bCs/>
        </w:rPr>
        <w:t xml:space="preserve">Detailed </w:t>
      </w:r>
      <w:r w:rsidR="00732FA6">
        <w:rPr>
          <w:rFonts w:ascii="Arial" w:hAnsi="Arial" w:cs="Arial"/>
          <w:bCs/>
        </w:rPr>
        <w:t>i</w:t>
      </w:r>
      <w:r w:rsidRPr="00C05BBC">
        <w:rPr>
          <w:rFonts w:ascii="Arial" w:hAnsi="Arial" w:cs="Arial"/>
          <w:bCs/>
        </w:rPr>
        <w:t xml:space="preserve">nformation about the award criteria is provided in this document. Guidelines for applications are provided in a separate document </w:t>
      </w:r>
      <w:r w:rsidR="008C531B">
        <w:rPr>
          <w:rFonts w:ascii="Arial" w:hAnsi="Arial" w:cs="Arial"/>
          <w:bCs/>
        </w:rPr>
        <w:t>with</w:t>
      </w:r>
      <w:r w:rsidRPr="00C05BBC">
        <w:rPr>
          <w:rFonts w:ascii="Arial" w:hAnsi="Arial" w:cs="Arial"/>
          <w:bCs/>
        </w:rPr>
        <w:t xml:space="preserve"> Frequently Asked Questions. </w:t>
      </w:r>
      <w:hyperlink r:id="rId8" w:history="1">
        <w:r w:rsidR="008C531B" w:rsidRPr="00AE0645">
          <w:rPr>
            <w:rStyle w:val="Hyperlink"/>
            <w:rFonts w:ascii="Arial" w:hAnsi="Arial" w:cs="Arial"/>
          </w:rPr>
          <w:t>https://www.corkcity.ie/en/council-services/services/arts-culture-heritage/arts-office/arts-funding/</w:t>
        </w:r>
      </w:hyperlink>
      <w:r w:rsidR="008C531B">
        <w:rPr>
          <w:rFonts w:ascii="Arial" w:hAnsi="Arial" w:cs="Arial"/>
        </w:rPr>
        <w:t xml:space="preserve">  </w:t>
      </w:r>
      <w:bookmarkStart w:id="1" w:name="_Hlk209705249"/>
      <w:r w:rsidR="008C531B">
        <w:rPr>
          <w:rFonts w:ascii="Arial" w:hAnsi="Arial" w:cs="Arial"/>
        </w:rPr>
        <w:t xml:space="preserve">These documents are available in MS Word format which is </w:t>
      </w:r>
      <w:proofErr w:type="spellStart"/>
      <w:r w:rsidR="008C531B">
        <w:rPr>
          <w:rFonts w:ascii="Arial" w:hAnsi="Arial" w:cs="Arial"/>
        </w:rPr>
        <w:t>screenreader</w:t>
      </w:r>
      <w:proofErr w:type="spellEnd"/>
      <w:r w:rsidR="008C531B">
        <w:rPr>
          <w:rFonts w:ascii="Arial" w:hAnsi="Arial" w:cs="Arial"/>
        </w:rPr>
        <w:t>-friendly. The content of all documents can be listened to via the ‘Recite Me’ app on Cork City Council’s website or your preferred text-to-speech app.</w:t>
      </w:r>
      <w:bookmarkEnd w:id="1"/>
    </w:p>
    <w:p w14:paraId="10DDC645" w14:textId="30994775" w:rsidR="00FB6383" w:rsidRPr="00C05BBC" w:rsidRDefault="00FB6383" w:rsidP="008C531B">
      <w:pPr>
        <w:spacing w:after="0" w:line="240" w:lineRule="auto"/>
        <w:rPr>
          <w:rFonts w:ascii="Arial" w:hAnsi="Arial" w:cs="Arial"/>
          <w:bCs/>
        </w:rPr>
      </w:pPr>
    </w:p>
    <w:p w14:paraId="596D221E" w14:textId="49214D25" w:rsidR="00FB6383" w:rsidRPr="00C05BBC" w:rsidRDefault="00FB6383" w:rsidP="00FB6383">
      <w:pPr>
        <w:spacing w:after="0" w:line="240" w:lineRule="auto"/>
        <w:rPr>
          <w:rFonts w:ascii="Arial" w:hAnsi="Arial" w:cs="Arial"/>
          <w:bCs/>
          <w:color w:val="FF0000"/>
        </w:rPr>
      </w:pPr>
      <w:r w:rsidRPr="00C05BBC">
        <w:rPr>
          <w:rFonts w:ascii="Arial" w:hAnsi="Arial" w:cs="Arial"/>
          <w:bCs/>
        </w:rPr>
        <w:t xml:space="preserve">For step-by-step video instructions on completing the online application form, follow this link </w:t>
      </w:r>
      <w:bookmarkStart w:id="2" w:name="_Hlk177924794"/>
      <w:r w:rsidR="008C531B">
        <w:rPr>
          <w:rFonts w:ascii="Arial" w:hAnsi="Arial" w:cs="Arial"/>
          <w:bCs/>
        </w:rPr>
        <w:t>from 14</w:t>
      </w:r>
      <w:r w:rsidR="008C531B" w:rsidRPr="008C531B">
        <w:rPr>
          <w:rFonts w:ascii="Arial" w:hAnsi="Arial" w:cs="Arial"/>
          <w:bCs/>
          <w:vertAlign w:val="superscript"/>
        </w:rPr>
        <w:t>th</w:t>
      </w:r>
      <w:r w:rsidR="008C531B">
        <w:rPr>
          <w:rFonts w:ascii="Arial" w:hAnsi="Arial" w:cs="Arial"/>
          <w:bCs/>
        </w:rPr>
        <w:t xml:space="preserve"> October: </w:t>
      </w:r>
      <w:hyperlink r:id="rId9" w:history="1">
        <w:r w:rsidR="008C531B" w:rsidRPr="00AE0645">
          <w:rPr>
            <w:rStyle w:val="Hyperlink"/>
            <w:rFonts w:ascii="Arial" w:hAnsi="Arial" w:cs="Arial"/>
          </w:rPr>
          <w:t>https://www.corkcity.ie/en/council-services/services/arts-culture-heritage/arts-office/arts-funding/</w:t>
        </w:r>
      </w:hyperlink>
      <w:bookmarkEnd w:id="2"/>
      <w:r w:rsidR="008C531B">
        <w:rPr>
          <w:rFonts w:ascii="Arial" w:hAnsi="Arial" w:cs="Arial"/>
        </w:rPr>
        <w:t xml:space="preserve">  </w:t>
      </w:r>
    </w:p>
    <w:p w14:paraId="5F4BDB84" w14:textId="77777777" w:rsidR="00FB6383" w:rsidRPr="00C05BBC" w:rsidRDefault="00FB6383" w:rsidP="00FB6383">
      <w:pPr>
        <w:spacing w:after="0" w:line="240" w:lineRule="auto"/>
        <w:rPr>
          <w:rFonts w:ascii="Arial" w:hAnsi="Arial" w:cs="Arial"/>
          <w:bCs/>
          <w:color w:val="FF0000"/>
        </w:rPr>
      </w:pPr>
    </w:p>
    <w:p w14:paraId="05CAD1B1" w14:textId="1A2866AD" w:rsidR="00FB6383" w:rsidRPr="00C05BBC" w:rsidRDefault="00FB6383" w:rsidP="00FB6383">
      <w:pPr>
        <w:spacing w:after="0" w:line="240" w:lineRule="auto"/>
        <w:rPr>
          <w:rFonts w:ascii="Arial" w:hAnsi="Arial" w:cs="Arial"/>
          <w:bCs/>
        </w:rPr>
      </w:pPr>
      <w:r w:rsidRPr="00C05BBC">
        <w:rPr>
          <w:rFonts w:ascii="Arial" w:hAnsi="Arial" w:cs="Arial"/>
          <w:bCs/>
        </w:rPr>
        <w:t xml:space="preserve">To submit your application in any other format, please contact </w:t>
      </w:r>
      <w:hyperlink r:id="rId10" w:history="1">
        <w:r w:rsidRPr="00C05BBC">
          <w:rPr>
            <w:rStyle w:val="Hyperlink"/>
            <w:rFonts w:ascii="Arial" w:hAnsi="Arial" w:cs="Arial"/>
            <w:bCs/>
            <w:color w:val="auto"/>
          </w:rPr>
          <w:t>artsgrants@corkcity.ie</w:t>
        </w:r>
      </w:hyperlink>
      <w:r w:rsidRPr="00C05BBC">
        <w:rPr>
          <w:rFonts w:ascii="Arial" w:hAnsi="Arial" w:cs="Arial"/>
          <w:bCs/>
        </w:rPr>
        <w:t xml:space="preserve"> or phone (021) 492 4000.</w:t>
      </w:r>
    </w:p>
    <w:bookmarkEnd w:id="0"/>
    <w:p w14:paraId="7FE166AB" w14:textId="77777777" w:rsidR="00003363" w:rsidRPr="00C05BBC" w:rsidRDefault="00003363" w:rsidP="003E3AB0">
      <w:pPr>
        <w:tabs>
          <w:tab w:val="left" w:pos="0"/>
        </w:tabs>
        <w:rPr>
          <w:rFonts w:ascii="Arial" w:hAnsi="Arial" w:cs="Arial"/>
          <w:bCs/>
        </w:rPr>
      </w:pPr>
    </w:p>
    <w:p w14:paraId="052CB778" w14:textId="49F56BA6" w:rsidR="00132439" w:rsidRPr="00C05BBC" w:rsidRDefault="00C05BBC" w:rsidP="00122E9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C05BBC">
        <w:rPr>
          <w:rFonts w:ascii="Arial" w:hAnsi="Arial" w:cs="Arial"/>
          <w:b/>
        </w:rPr>
        <w:t>Artist and the Community Award Phases</w:t>
      </w:r>
    </w:p>
    <w:p w14:paraId="1F872820" w14:textId="77777777" w:rsidR="003E3AB0" w:rsidRPr="00C05BBC" w:rsidRDefault="003E3AB0" w:rsidP="003E3AB0">
      <w:pPr>
        <w:spacing w:after="0" w:line="240" w:lineRule="auto"/>
        <w:rPr>
          <w:rFonts w:ascii="Arial" w:hAnsi="Arial" w:cs="Arial"/>
        </w:rPr>
      </w:pPr>
    </w:p>
    <w:p w14:paraId="07A5CD6D" w14:textId="77777777" w:rsidR="000F2ED2" w:rsidRPr="00C05BBC" w:rsidRDefault="000F2ED2" w:rsidP="000F2ED2">
      <w:pPr>
        <w:spacing w:after="160" w:line="259" w:lineRule="auto"/>
        <w:rPr>
          <w:rFonts w:ascii="Arial" w:hAnsi="Arial" w:cs="Arial"/>
          <w:i/>
          <w:iCs/>
        </w:rPr>
      </w:pPr>
      <w:bookmarkStart w:id="3" w:name="_Hlk204868269"/>
      <w:r w:rsidRPr="00C05BBC">
        <w:rPr>
          <w:rFonts w:ascii="Arial" w:hAnsi="Arial" w:cs="Arial"/>
          <w:b/>
          <w:bCs/>
          <w:i/>
          <w:iCs/>
        </w:rPr>
        <w:t>Categories for Application Phases</w:t>
      </w:r>
    </w:p>
    <w:p w14:paraId="7EC69314" w14:textId="77777777" w:rsidR="000F2ED2" w:rsidRPr="00C05BBC" w:rsidRDefault="000F2ED2" w:rsidP="000F2ED2">
      <w:pPr>
        <w:spacing w:after="160" w:line="259" w:lineRule="auto"/>
        <w:rPr>
          <w:rFonts w:ascii="Arial" w:hAnsi="Arial" w:cs="Arial"/>
          <w:i/>
          <w:iCs/>
        </w:rPr>
      </w:pPr>
      <w:r w:rsidRPr="00C05BBC">
        <w:rPr>
          <w:rFonts w:ascii="Arial" w:hAnsi="Arial" w:cs="Arial"/>
          <w:i/>
          <w:iCs/>
        </w:rPr>
        <w:t>Applications can be made under </w:t>
      </w:r>
      <w:r w:rsidRPr="00C05BBC">
        <w:rPr>
          <w:rFonts w:ascii="Arial" w:hAnsi="Arial" w:cs="Arial"/>
          <w:b/>
          <w:bCs/>
          <w:i/>
          <w:iCs/>
        </w:rPr>
        <w:t>one</w:t>
      </w:r>
      <w:r w:rsidRPr="00C05BBC">
        <w:rPr>
          <w:rFonts w:ascii="Arial" w:hAnsi="Arial" w:cs="Arial"/>
          <w:i/>
          <w:iCs/>
        </w:rPr>
        <w:t xml:space="preserve"> of the following project categories:</w:t>
      </w:r>
    </w:p>
    <w:p w14:paraId="23056738" w14:textId="77777777" w:rsidR="000F2ED2" w:rsidRPr="00C05BBC" w:rsidRDefault="000F2ED2" w:rsidP="000F2ED2">
      <w:pPr>
        <w:spacing w:after="160" w:line="259" w:lineRule="auto"/>
        <w:rPr>
          <w:rFonts w:ascii="Arial" w:hAnsi="Arial" w:cs="Arial"/>
          <w:i/>
          <w:iCs/>
        </w:rPr>
      </w:pPr>
      <w:r w:rsidRPr="00C05BBC">
        <w:rPr>
          <w:rFonts w:ascii="Arial" w:hAnsi="Arial" w:cs="Arial"/>
          <w:i/>
          <w:iCs/>
        </w:rPr>
        <w:t>·       </w:t>
      </w:r>
      <w:r w:rsidRPr="00C05BBC">
        <w:rPr>
          <w:rFonts w:ascii="Arial" w:hAnsi="Arial" w:cs="Arial"/>
          <w:b/>
          <w:bCs/>
          <w:i/>
          <w:iCs/>
        </w:rPr>
        <w:t>Research &amp; Development:</w:t>
      </w:r>
      <w:r w:rsidRPr="00C05BBC">
        <w:rPr>
          <w:rFonts w:ascii="Arial" w:hAnsi="Arial" w:cs="Arial"/>
          <w:i/>
          <w:iCs/>
        </w:rPr>
        <w:t> Applicants can apply for support of up to</w:t>
      </w:r>
      <w:r w:rsidRPr="00C05BBC">
        <w:rPr>
          <w:rFonts w:ascii="Arial" w:hAnsi="Arial" w:cs="Arial"/>
          <w:b/>
          <w:bCs/>
          <w:i/>
          <w:iCs/>
        </w:rPr>
        <w:t> €2000 </w:t>
      </w:r>
      <w:r w:rsidRPr="00C05BBC">
        <w:rPr>
          <w:rFonts w:ascii="Arial" w:hAnsi="Arial" w:cs="Arial"/>
          <w:i/>
          <w:iCs/>
        </w:rPr>
        <w:t>towards the research and development of a project</w:t>
      </w:r>
      <w:r w:rsidRPr="00C05BBC">
        <w:rPr>
          <w:rFonts w:ascii="Arial" w:hAnsi="Arial" w:cs="Arial"/>
          <w:b/>
          <w:bCs/>
          <w:i/>
          <w:iCs/>
        </w:rPr>
        <w:t>. </w:t>
      </w:r>
      <w:r w:rsidRPr="00C05BBC">
        <w:rPr>
          <w:rFonts w:ascii="Arial" w:hAnsi="Arial" w:cs="Arial"/>
          <w:i/>
          <w:iCs/>
        </w:rPr>
        <w:t>This category prioritises resources needed by an artist to spend time researching methodologies and developing relationships with a community for the benefit of a future project. The duration of this phase should be no longer than 3 months. The application for this project phase </w:t>
      </w:r>
      <w:r w:rsidRPr="00C05BBC">
        <w:rPr>
          <w:rFonts w:ascii="Arial" w:hAnsi="Arial" w:cs="Arial"/>
          <w:i/>
          <w:iCs/>
          <w:u w:val="single"/>
        </w:rPr>
        <w:t>must be completed by the lead artist</w:t>
      </w:r>
      <w:r w:rsidRPr="00C05BBC">
        <w:rPr>
          <w:rFonts w:ascii="Arial" w:hAnsi="Arial" w:cs="Arial"/>
          <w:i/>
          <w:iCs/>
        </w:rPr>
        <w:t>.</w:t>
      </w:r>
    </w:p>
    <w:p w14:paraId="21559A0D" w14:textId="77777777" w:rsidR="000F2ED2" w:rsidRPr="00C05BBC" w:rsidRDefault="000F2ED2" w:rsidP="000F2ED2">
      <w:pPr>
        <w:spacing w:after="160" w:line="259" w:lineRule="auto"/>
        <w:rPr>
          <w:rFonts w:ascii="Arial" w:hAnsi="Arial" w:cs="Arial"/>
          <w:i/>
          <w:iCs/>
          <w:u w:val="single"/>
        </w:rPr>
      </w:pPr>
      <w:r w:rsidRPr="00C05BBC">
        <w:rPr>
          <w:rFonts w:ascii="Arial" w:hAnsi="Arial" w:cs="Arial"/>
          <w:i/>
          <w:iCs/>
        </w:rPr>
        <w:t>·        </w:t>
      </w:r>
      <w:r w:rsidRPr="00C05BBC">
        <w:rPr>
          <w:rFonts w:ascii="Arial" w:hAnsi="Arial" w:cs="Arial"/>
          <w:b/>
          <w:bCs/>
          <w:i/>
          <w:iCs/>
        </w:rPr>
        <w:t>Project Realisation: </w:t>
      </w:r>
      <w:r w:rsidRPr="00C05BBC">
        <w:rPr>
          <w:rFonts w:ascii="Arial" w:hAnsi="Arial" w:cs="Arial"/>
          <w:i/>
          <w:iCs/>
        </w:rPr>
        <w:t>Applicants can apply for support of up to </w:t>
      </w:r>
      <w:r w:rsidRPr="00C05BBC">
        <w:rPr>
          <w:rFonts w:ascii="Arial" w:hAnsi="Arial" w:cs="Arial"/>
          <w:b/>
          <w:bCs/>
          <w:i/>
          <w:iCs/>
        </w:rPr>
        <w:t>€10,000</w:t>
      </w:r>
      <w:r w:rsidRPr="00C05BBC">
        <w:rPr>
          <w:rFonts w:ascii="Arial" w:hAnsi="Arial" w:cs="Arial"/>
          <w:i/>
          <w:iCs/>
        </w:rPr>
        <w:t xml:space="preserve"> towards the realisation of a project. This category prioritises resources needed for a professional artist and community to work together on the realisation of a joint project proposal. The proposal </w:t>
      </w:r>
      <w:r w:rsidRPr="00C05BBC">
        <w:rPr>
          <w:rFonts w:ascii="Arial" w:hAnsi="Arial" w:cs="Arial"/>
          <w:i/>
          <w:iCs/>
        </w:rPr>
        <w:lastRenderedPageBreak/>
        <w:t>should be completed within the year of award. The application for this project phase</w:t>
      </w:r>
      <w:r w:rsidRPr="00C05BBC">
        <w:rPr>
          <w:rFonts w:ascii="Arial" w:hAnsi="Arial" w:cs="Arial"/>
          <w:b/>
          <w:bCs/>
          <w:i/>
          <w:iCs/>
        </w:rPr>
        <w:t> </w:t>
      </w:r>
      <w:r w:rsidRPr="00C05BBC">
        <w:rPr>
          <w:rFonts w:ascii="Arial" w:hAnsi="Arial" w:cs="Arial"/>
          <w:i/>
          <w:iCs/>
          <w:u w:val="single"/>
        </w:rPr>
        <w:t>must be completed by the lead artist </w:t>
      </w:r>
      <w:r w:rsidRPr="00C05BBC">
        <w:rPr>
          <w:rFonts w:ascii="Arial" w:hAnsi="Arial" w:cs="Arial"/>
          <w:b/>
          <w:bCs/>
          <w:i/>
          <w:iCs/>
          <w:u w:val="single"/>
        </w:rPr>
        <w:t>and</w:t>
      </w:r>
      <w:r w:rsidRPr="00C05BBC">
        <w:rPr>
          <w:rFonts w:ascii="Arial" w:hAnsi="Arial" w:cs="Arial"/>
          <w:i/>
          <w:iCs/>
          <w:u w:val="single"/>
        </w:rPr>
        <w:t> a representative of the Community Group.</w:t>
      </w:r>
    </w:p>
    <w:bookmarkEnd w:id="3"/>
    <w:p w14:paraId="45857430" w14:textId="77777777" w:rsidR="001B2E95" w:rsidRPr="00C05BBC" w:rsidRDefault="001B2E95" w:rsidP="000F2ED2">
      <w:pPr>
        <w:spacing w:after="160" w:line="259" w:lineRule="auto"/>
        <w:rPr>
          <w:rFonts w:ascii="Arial" w:hAnsi="Arial" w:cs="Arial"/>
          <w:i/>
          <w:iCs/>
        </w:rPr>
      </w:pPr>
    </w:p>
    <w:p w14:paraId="6C039BDE" w14:textId="1B8AB927" w:rsidR="000F2ED2" w:rsidRPr="00C05BBC" w:rsidRDefault="00C05BBC" w:rsidP="000F2ED2">
      <w:pPr>
        <w:spacing w:after="160" w:line="259" w:lineRule="auto"/>
        <w:rPr>
          <w:rFonts w:ascii="Arial" w:hAnsi="Arial" w:cs="Arial"/>
          <w:i/>
          <w:iCs/>
        </w:rPr>
      </w:pPr>
      <w:r w:rsidRPr="00C05BBC">
        <w:rPr>
          <w:rFonts w:ascii="Arial" w:hAnsi="Arial" w:cs="Arial"/>
          <w:b/>
          <w:bCs/>
          <w:i/>
          <w:iCs/>
          <w:u w:val="single"/>
        </w:rPr>
        <w:t>Notes</w:t>
      </w:r>
      <w:r w:rsidR="000F2ED2" w:rsidRPr="00C05BBC">
        <w:rPr>
          <w:rFonts w:ascii="Arial" w:hAnsi="Arial" w:cs="Arial"/>
          <w:b/>
          <w:bCs/>
          <w:i/>
          <w:iCs/>
          <w:u w:val="single"/>
        </w:rPr>
        <w:t>:</w:t>
      </w:r>
    </w:p>
    <w:p w14:paraId="617F87DC" w14:textId="77777777" w:rsidR="000F2ED2" w:rsidRPr="00C05BBC" w:rsidRDefault="000F2ED2" w:rsidP="000F2ED2">
      <w:pPr>
        <w:spacing w:after="160" w:line="259" w:lineRule="auto"/>
        <w:rPr>
          <w:rFonts w:ascii="Arial" w:hAnsi="Arial" w:cs="Arial"/>
          <w:i/>
          <w:iCs/>
        </w:rPr>
      </w:pPr>
      <w:r w:rsidRPr="00C05BBC">
        <w:rPr>
          <w:rFonts w:ascii="Arial" w:hAnsi="Arial" w:cs="Arial"/>
          <w:i/>
          <w:iCs/>
        </w:rPr>
        <w:t>Only </w:t>
      </w:r>
      <w:r w:rsidRPr="00C05BBC">
        <w:rPr>
          <w:rFonts w:ascii="Arial" w:hAnsi="Arial" w:cs="Arial"/>
          <w:b/>
          <w:bCs/>
          <w:i/>
          <w:iCs/>
          <w:u w:val="single"/>
        </w:rPr>
        <w:t>ONE</w:t>
      </w:r>
      <w:r w:rsidRPr="00C05BBC">
        <w:rPr>
          <w:rFonts w:ascii="Arial" w:hAnsi="Arial" w:cs="Arial"/>
          <w:i/>
          <w:iCs/>
        </w:rPr>
        <w:t> of the Artist and the Community Award phases can be applied for in a single funding year for a project phase as defined here.</w:t>
      </w:r>
    </w:p>
    <w:p w14:paraId="748BF8A2" w14:textId="77777777" w:rsidR="000F2ED2" w:rsidRPr="00C05BBC" w:rsidRDefault="000F2ED2" w:rsidP="000F2ED2">
      <w:pPr>
        <w:spacing w:after="160" w:line="259" w:lineRule="auto"/>
        <w:rPr>
          <w:rFonts w:ascii="Arial" w:hAnsi="Arial" w:cs="Arial"/>
          <w:i/>
          <w:iCs/>
        </w:rPr>
      </w:pPr>
      <w:proofErr w:type="gramStart"/>
      <w:r w:rsidRPr="00C05BBC">
        <w:rPr>
          <w:rFonts w:ascii="Arial" w:hAnsi="Arial" w:cs="Arial"/>
          <w:i/>
          <w:iCs/>
        </w:rPr>
        <w:t>For the purpose of</w:t>
      </w:r>
      <w:proofErr w:type="gramEnd"/>
      <w:r w:rsidRPr="00C05BBC">
        <w:rPr>
          <w:rFonts w:ascii="Arial" w:hAnsi="Arial" w:cs="Arial"/>
          <w:i/>
          <w:iCs/>
        </w:rPr>
        <w:t xml:space="preserve"> this application, the term ‘Community Group’ shall include pre-established or new Community Groups. The members of the Community Group may be based in the same local area, known as ‘communities of place’, or </w:t>
      </w:r>
      <w:proofErr w:type="gramStart"/>
      <w:r w:rsidRPr="00C05BBC">
        <w:rPr>
          <w:rFonts w:ascii="Arial" w:hAnsi="Arial" w:cs="Arial"/>
          <w:i/>
          <w:iCs/>
        </w:rPr>
        <w:t>be connected with</w:t>
      </w:r>
      <w:proofErr w:type="gramEnd"/>
      <w:r w:rsidRPr="00C05BBC">
        <w:rPr>
          <w:rFonts w:ascii="Arial" w:hAnsi="Arial" w:cs="Arial"/>
          <w:i/>
          <w:iCs/>
        </w:rPr>
        <w:t xml:space="preserve"> local organisations, such as NGO’s, charities, social enterprises and cultural or civic institutions in Cork City. Community Groups may also have come together from across the city through a common interest or activity i.e. ‘communities of interest’ and ‘communities of practice’. Community Groups may work from spaces such as accommodation centres or shelters, schools, health or social care settings, youth clubs, prisons, community centres etc.</w:t>
      </w:r>
    </w:p>
    <w:p w14:paraId="38CE4667" w14:textId="77777777" w:rsidR="000F2ED2" w:rsidRPr="00C05BBC" w:rsidRDefault="000F2ED2" w:rsidP="000F2ED2">
      <w:pPr>
        <w:spacing w:after="160" w:line="259" w:lineRule="auto"/>
        <w:rPr>
          <w:rFonts w:ascii="Arial" w:hAnsi="Arial" w:cs="Arial"/>
          <w:i/>
          <w:iCs/>
        </w:rPr>
      </w:pPr>
      <w:r w:rsidRPr="00C05BBC">
        <w:rPr>
          <w:rFonts w:ascii="Arial" w:hAnsi="Arial" w:cs="Arial"/>
          <w:i/>
          <w:iCs/>
        </w:rPr>
        <w:t>More than one professional artist may wish to work in collaboration together with the same Community Group. For either phase, the contact details of just one person should be entered into the application form for the purpose of corresponding with Cork City Council on the award.</w:t>
      </w:r>
    </w:p>
    <w:p w14:paraId="7E539934" w14:textId="42A13AE5" w:rsidR="00FB6383" w:rsidRPr="00C05BBC" w:rsidRDefault="00FB6383" w:rsidP="000F2ED2">
      <w:pPr>
        <w:spacing w:after="160" w:line="259" w:lineRule="auto"/>
        <w:rPr>
          <w:rFonts w:ascii="Arial" w:hAnsi="Arial" w:cs="Arial"/>
          <w:i/>
          <w:iCs/>
        </w:rPr>
      </w:pPr>
      <w:r w:rsidRPr="00C05BBC">
        <w:rPr>
          <w:rFonts w:ascii="Arial" w:hAnsi="Arial" w:cs="Arial"/>
          <w:i/>
          <w:iCs/>
        </w:rPr>
        <w:t xml:space="preserve">Applicants may request support from Cork City </w:t>
      </w:r>
      <w:r w:rsidR="00D415D7" w:rsidRPr="00C05BBC">
        <w:rPr>
          <w:rFonts w:ascii="Arial" w:hAnsi="Arial" w:cs="Arial"/>
          <w:i/>
          <w:iCs/>
        </w:rPr>
        <w:t>C</w:t>
      </w:r>
      <w:r w:rsidRPr="00C05BBC">
        <w:rPr>
          <w:rFonts w:ascii="Arial" w:hAnsi="Arial" w:cs="Arial"/>
          <w:i/>
          <w:iCs/>
        </w:rPr>
        <w:t xml:space="preserve">ouncil to cover the cost of Access Requirements related to your proposal up to the value of 20% of the award amount. You do not have to apply for access costs if you don’t need them. Advice on Access Requirements </w:t>
      </w:r>
      <w:proofErr w:type="gramStart"/>
      <w:r w:rsidRPr="00C05BBC">
        <w:rPr>
          <w:rFonts w:ascii="Arial" w:hAnsi="Arial" w:cs="Arial"/>
          <w:i/>
          <w:iCs/>
        </w:rPr>
        <w:t>are</w:t>
      </w:r>
      <w:proofErr w:type="gramEnd"/>
      <w:r w:rsidRPr="00C05BBC">
        <w:rPr>
          <w:rFonts w:ascii="Arial" w:hAnsi="Arial" w:cs="Arial"/>
          <w:i/>
          <w:iCs/>
        </w:rPr>
        <w:t xml:space="preserve"> provided in the application guidelines.</w:t>
      </w:r>
    </w:p>
    <w:p w14:paraId="61782BFC" w14:textId="77777777" w:rsidR="00FB6383" w:rsidRPr="00C05BBC" w:rsidRDefault="00FB6383" w:rsidP="000F2ED2">
      <w:pPr>
        <w:spacing w:after="160" w:line="259" w:lineRule="auto"/>
        <w:rPr>
          <w:rFonts w:ascii="Arial" w:hAnsi="Arial" w:cs="Arial"/>
          <w:i/>
          <w:iCs/>
        </w:rPr>
      </w:pPr>
    </w:p>
    <w:p w14:paraId="4821FF74" w14:textId="21F0CF47" w:rsidR="00513ACB" w:rsidRPr="00C05BBC" w:rsidRDefault="00C05BBC" w:rsidP="00122E9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C05BBC">
        <w:rPr>
          <w:rFonts w:ascii="Arial" w:hAnsi="Arial" w:cs="Arial"/>
          <w:b/>
        </w:rPr>
        <w:t>Assessment of Applications</w:t>
      </w:r>
    </w:p>
    <w:p w14:paraId="5B51D0F7" w14:textId="77777777" w:rsidR="009258C8" w:rsidRPr="00C05BBC" w:rsidRDefault="009258C8" w:rsidP="009E45D7">
      <w:pPr>
        <w:spacing w:after="0" w:line="240" w:lineRule="auto"/>
        <w:jc w:val="center"/>
        <w:rPr>
          <w:rFonts w:ascii="Arial" w:hAnsi="Arial" w:cs="Arial"/>
          <w:b/>
          <w:u w:val="single"/>
        </w:rPr>
      </w:pPr>
    </w:p>
    <w:p w14:paraId="6CCA8D09" w14:textId="77C8333B" w:rsidR="0086001B" w:rsidRPr="00C05BBC" w:rsidRDefault="00513ACB" w:rsidP="00122E95">
      <w:pPr>
        <w:spacing w:after="0" w:line="240" w:lineRule="auto"/>
        <w:rPr>
          <w:rFonts w:ascii="Arial" w:hAnsi="Arial" w:cs="Arial"/>
        </w:rPr>
      </w:pPr>
      <w:r w:rsidRPr="00C05BBC">
        <w:rPr>
          <w:rFonts w:ascii="Arial" w:hAnsi="Arial" w:cs="Arial"/>
        </w:rPr>
        <w:t xml:space="preserve">Applications are </w:t>
      </w:r>
      <w:r w:rsidR="007F06DE" w:rsidRPr="00C05BBC">
        <w:rPr>
          <w:rFonts w:ascii="Arial" w:hAnsi="Arial" w:cs="Arial"/>
        </w:rPr>
        <w:t xml:space="preserve">peer </w:t>
      </w:r>
      <w:r w:rsidRPr="00C05BBC">
        <w:rPr>
          <w:rFonts w:ascii="Arial" w:hAnsi="Arial" w:cs="Arial"/>
        </w:rPr>
        <w:t>assessed by an independent panel of practitioners from the arts sector and one elected member of Cork City Council.</w:t>
      </w:r>
    </w:p>
    <w:p w14:paraId="31919565" w14:textId="77777777" w:rsidR="005B0AD3" w:rsidRPr="00C05BBC" w:rsidRDefault="005B0AD3" w:rsidP="00122E95">
      <w:pPr>
        <w:spacing w:after="0" w:line="240" w:lineRule="auto"/>
        <w:rPr>
          <w:rFonts w:ascii="Arial" w:hAnsi="Arial" w:cs="Arial"/>
        </w:rPr>
      </w:pPr>
    </w:p>
    <w:p w14:paraId="3079DD69" w14:textId="430C4707" w:rsidR="001D5889" w:rsidRPr="00C05BBC" w:rsidRDefault="00C05BBC" w:rsidP="00A72C51">
      <w:pPr>
        <w:rPr>
          <w:rFonts w:ascii="Arial" w:hAnsi="Arial" w:cs="Arial"/>
          <w:b/>
          <w:bCs/>
          <w:u w:val="single"/>
        </w:rPr>
      </w:pPr>
      <w:r w:rsidRPr="00C05BBC">
        <w:rPr>
          <w:rFonts w:ascii="Arial" w:hAnsi="Arial" w:cs="Arial"/>
          <w:b/>
          <w:bCs/>
          <w:u w:val="single"/>
        </w:rPr>
        <w:t>Eligibility Criteria</w:t>
      </w:r>
    </w:p>
    <w:p w14:paraId="1E21718E" w14:textId="3CBD92E2" w:rsidR="001C45BE" w:rsidRPr="00C05BBC" w:rsidRDefault="001C45BE" w:rsidP="001C45BE">
      <w:pPr>
        <w:rPr>
          <w:rFonts w:ascii="Arial" w:hAnsi="Arial" w:cs="Arial"/>
          <w:lang w:eastAsia="en-IE"/>
        </w:rPr>
      </w:pPr>
      <w:bookmarkStart w:id="4" w:name="_Hlk204866641"/>
      <w:r w:rsidRPr="00C05BBC">
        <w:rPr>
          <w:rFonts w:ascii="Arial" w:hAnsi="Arial" w:cs="Arial"/>
          <w:lang w:eastAsia="en-IE"/>
        </w:rPr>
        <w:t>Only applications that meet the following criteria will qualify for assessment:</w:t>
      </w:r>
    </w:p>
    <w:bookmarkEnd w:id="4"/>
    <w:p w14:paraId="49DBB312" w14:textId="36994BE7" w:rsidR="007E108E" w:rsidRPr="005D0F87" w:rsidRDefault="007E108E" w:rsidP="007E108E">
      <w:pPr>
        <w:pStyle w:val="ListParagraph"/>
        <w:numPr>
          <w:ilvl w:val="0"/>
          <w:numId w:val="29"/>
        </w:numPr>
        <w:spacing w:after="0" w:line="240" w:lineRule="auto"/>
        <w:rPr>
          <w:rFonts w:ascii="Arial" w:hAnsi="Arial" w:cs="Arial"/>
          <w:b/>
        </w:rPr>
      </w:pPr>
      <w:r w:rsidRPr="005D0F87">
        <w:rPr>
          <w:rFonts w:ascii="Arial" w:hAnsi="Arial" w:cs="Arial"/>
        </w:rPr>
        <w:t xml:space="preserve">All </w:t>
      </w:r>
      <w:r w:rsidR="001C45BE" w:rsidRPr="005D0F87">
        <w:rPr>
          <w:rFonts w:ascii="Arial" w:hAnsi="Arial" w:cs="Arial"/>
        </w:rPr>
        <w:t>Artist and the Community proposals</w:t>
      </w:r>
      <w:r w:rsidRPr="005D0F87">
        <w:rPr>
          <w:rFonts w:ascii="Arial" w:hAnsi="Arial" w:cs="Arial"/>
        </w:rPr>
        <w:t xml:space="preserve"> must be developed and realised with </w:t>
      </w:r>
      <w:r w:rsidR="001C45BE" w:rsidRPr="005D0F87">
        <w:rPr>
          <w:rFonts w:ascii="Arial" w:hAnsi="Arial" w:cs="Arial"/>
        </w:rPr>
        <w:t>specified community</w:t>
      </w:r>
      <w:r w:rsidRPr="005D0F87">
        <w:rPr>
          <w:rFonts w:ascii="Arial" w:hAnsi="Arial" w:cs="Arial"/>
        </w:rPr>
        <w:t xml:space="preserve"> groups located within the Cork City Council administrative area. </w:t>
      </w:r>
    </w:p>
    <w:p w14:paraId="1900EF78" w14:textId="6DAB20B8" w:rsidR="001D5889" w:rsidRPr="005D0F87" w:rsidRDefault="001D5889" w:rsidP="001D5889">
      <w:pPr>
        <w:pStyle w:val="ListParagraph"/>
        <w:numPr>
          <w:ilvl w:val="0"/>
          <w:numId w:val="29"/>
        </w:numPr>
        <w:rPr>
          <w:rFonts w:ascii="Arial" w:hAnsi="Arial" w:cs="Arial"/>
          <w:lang w:eastAsia="en-IE"/>
        </w:rPr>
      </w:pPr>
      <w:hyperlink r:id="rId11" w:tgtFrame="_blank" w:history="1">
        <w:r w:rsidRPr="005D0F87">
          <w:rPr>
            <w:rStyle w:val="Hyperlink"/>
            <w:rFonts w:ascii="Arial" w:hAnsi="Arial" w:cs="Arial"/>
            <w:color w:val="auto"/>
            <w:u w:val="none"/>
            <w:lang w:eastAsia="en-IE"/>
          </w:rPr>
          <w:t>Applications must be fully completed, signed and submitted before the stated deadline.</w:t>
        </w:r>
      </w:hyperlink>
    </w:p>
    <w:p w14:paraId="53EF90E8" w14:textId="2F58686E" w:rsidR="001D5889" w:rsidRPr="005D0F87" w:rsidRDefault="001D5889" w:rsidP="001D5889">
      <w:pPr>
        <w:pStyle w:val="ListParagraph"/>
        <w:numPr>
          <w:ilvl w:val="0"/>
          <w:numId w:val="29"/>
        </w:numPr>
        <w:rPr>
          <w:rFonts w:ascii="Arial" w:hAnsi="Arial" w:cs="Arial"/>
          <w:lang w:eastAsia="en-IE"/>
        </w:rPr>
      </w:pPr>
      <w:hyperlink r:id="rId12" w:tgtFrame="_blank" w:history="1">
        <w:r w:rsidRPr="005D0F87">
          <w:rPr>
            <w:rStyle w:val="Hyperlink"/>
            <w:rFonts w:ascii="Arial" w:hAnsi="Arial" w:cs="Arial"/>
            <w:color w:val="auto"/>
            <w:u w:val="none"/>
            <w:lang w:eastAsia="en-IE"/>
          </w:rPr>
          <w:t>Requested supporting material must be submitted.</w:t>
        </w:r>
      </w:hyperlink>
    </w:p>
    <w:p w14:paraId="2896E49B" w14:textId="20DB4708" w:rsidR="001D5889" w:rsidRPr="005D0F87" w:rsidRDefault="001D5889" w:rsidP="001D5889">
      <w:pPr>
        <w:pStyle w:val="ListParagraph"/>
        <w:numPr>
          <w:ilvl w:val="0"/>
          <w:numId w:val="29"/>
        </w:numPr>
        <w:rPr>
          <w:rStyle w:val="Hyperlink"/>
          <w:rFonts w:ascii="Arial" w:hAnsi="Arial" w:cs="Arial"/>
          <w:color w:val="auto"/>
          <w:u w:val="none"/>
          <w:lang w:eastAsia="en-IE"/>
        </w:rPr>
      </w:pPr>
      <w:hyperlink r:id="rId13" w:tgtFrame="_blank" w:history="1">
        <w:r w:rsidRPr="005D0F87">
          <w:rPr>
            <w:rStyle w:val="Hyperlink"/>
            <w:rFonts w:ascii="Arial" w:hAnsi="Arial" w:cs="Arial"/>
            <w:color w:val="auto"/>
            <w:u w:val="none"/>
            <w:lang w:eastAsia="en-IE"/>
          </w:rPr>
          <w:t>Work must be carried out on a not-for-profit basis</w:t>
        </w:r>
        <w:r w:rsidR="007E108E" w:rsidRPr="005D0F87">
          <w:rPr>
            <w:rStyle w:val="Hyperlink"/>
            <w:rFonts w:ascii="Arial" w:hAnsi="Arial" w:cs="Arial"/>
            <w:color w:val="auto"/>
            <w:u w:val="none"/>
            <w:lang w:eastAsia="en-IE"/>
          </w:rPr>
          <w:t>.</w:t>
        </w:r>
        <w:r w:rsidRPr="005D0F87">
          <w:rPr>
            <w:rStyle w:val="Hyperlink"/>
            <w:rFonts w:ascii="Arial" w:hAnsi="Arial" w:cs="Arial"/>
            <w:color w:val="auto"/>
            <w:u w:val="none"/>
            <w:lang w:eastAsia="en-IE"/>
          </w:rPr>
          <w:t xml:space="preserve"> </w:t>
        </w:r>
      </w:hyperlink>
    </w:p>
    <w:p w14:paraId="42DAFCE2" w14:textId="193A963F" w:rsidR="007E108E" w:rsidRPr="005D0F87" w:rsidRDefault="007E108E" w:rsidP="001D5889">
      <w:pPr>
        <w:pStyle w:val="ListParagraph"/>
        <w:numPr>
          <w:ilvl w:val="0"/>
          <w:numId w:val="29"/>
        </w:numPr>
        <w:rPr>
          <w:rFonts w:ascii="Arial" w:hAnsi="Arial" w:cs="Arial"/>
          <w:lang w:eastAsia="en-IE"/>
        </w:rPr>
      </w:pPr>
      <w:r w:rsidRPr="005D0F87">
        <w:rPr>
          <w:rStyle w:val="Hyperlink"/>
          <w:rFonts w:ascii="Arial" w:hAnsi="Arial" w:cs="Arial"/>
          <w:color w:val="auto"/>
          <w:u w:val="none"/>
          <w:lang w:eastAsia="en-IE"/>
        </w:rPr>
        <w:t>Work must be carried out in 202</w:t>
      </w:r>
      <w:r w:rsidR="00D415D7" w:rsidRPr="005D0F87">
        <w:rPr>
          <w:rStyle w:val="Hyperlink"/>
          <w:rFonts w:ascii="Arial" w:hAnsi="Arial" w:cs="Arial"/>
          <w:color w:val="auto"/>
          <w:u w:val="none"/>
          <w:lang w:eastAsia="en-IE"/>
        </w:rPr>
        <w:t>6</w:t>
      </w:r>
      <w:r w:rsidRPr="005D0F87">
        <w:rPr>
          <w:rStyle w:val="Hyperlink"/>
          <w:rFonts w:ascii="Arial" w:hAnsi="Arial" w:cs="Arial"/>
          <w:color w:val="auto"/>
          <w:u w:val="none"/>
          <w:lang w:eastAsia="en-IE"/>
        </w:rPr>
        <w:t>.</w:t>
      </w:r>
    </w:p>
    <w:p w14:paraId="3FCCDD5C" w14:textId="31E05E85" w:rsidR="001D5889" w:rsidRPr="005D0F87" w:rsidRDefault="001D5889" w:rsidP="001D5889">
      <w:pPr>
        <w:pStyle w:val="ListParagraph"/>
        <w:numPr>
          <w:ilvl w:val="0"/>
          <w:numId w:val="29"/>
        </w:numPr>
        <w:rPr>
          <w:rFonts w:ascii="Arial" w:hAnsi="Arial" w:cs="Arial"/>
          <w:lang w:eastAsia="en-IE"/>
        </w:rPr>
      </w:pPr>
      <w:hyperlink r:id="rId14" w:tgtFrame="_blank" w:history="1">
        <w:r w:rsidRPr="005D0F87">
          <w:rPr>
            <w:rStyle w:val="Hyperlink"/>
            <w:rFonts w:ascii="Arial" w:hAnsi="Arial" w:cs="Arial"/>
            <w:color w:val="auto"/>
            <w:u w:val="none"/>
            <w:lang w:eastAsia="en-IE"/>
          </w:rPr>
          <w:t>Work must be artistic in nature.</w:t>
        </w:r>
      </w:hyperlink>
    </w:p>
    <w:p w14:paraId="4B55AA98" w14:textId="74B8EF4A" w:rsidR="00E74551" w:rsidRPr="005D0F87" w:rsidRDefault="00E74551" w:rsidP="00E74551">
      <w:pPr>
        <w:pStyle w:val="ListParagraph"/>
        <w:numPr>
          <w:ilvl w:val="0"/>
          <w:numId w:val="20"/>
        </w:numPr>
        <w:spacing w:after="0" w:line="240" w:lineRule="auto"/>
        <w:rPr>
          <w:rFonts w:ascii="Arial" w:hAnsi="Arial" w:cs="Arial"/>
        </w:rPr>
      </w:pPr>
      <w:bookmarkStart w:id="5" w:name="_Hlk209705474"/>
      <w:r w:rsidRPr="005D0F87">
        <w:rPr>
          <w:rFonts w:ascii="Arial" w:hAnsi="Arial" w:cs="Arial"/>
        </w:rPr>
        <w:t xml:space="preserve">Where relevant, organisations must have up-to-date child &amp; vulnerable persons safeguarding policies that are compliant with the </w:t>
      </w:r>
      <w:r w:rsidR="002C59A1">
        <w:rPr>
          <w:rFonts w:ascii="Arial" w:hAnsi="Arial" w:cs="Arial"/>
        </w:rPr>
        <w:t>Children First Act 2015</w:t>
      </w:r>
    </w:p>
    <w:bookmarkEnd w:id="5"/>
    <w:p w14:paraId="2E72EEF8" w14:textId="717C877C" w:rsidR="007D268C" w:rsidRPr="005D0F87" w:rsidRDefault="001D5889" w:rsidP="00A50D24">
      <w:pPr>
        <w:pStyle w:val="ListParagraph"/>
        <w:numPr>
          <w:ilvl w:val="0"/>
          <w:numId w:val="29"/>
        </w:numPr>
        <w:rPr>
          <w:rFonts w:ascii="Arial" w:hAnsi="Arial" w:cs="Arial"/>
          <w:lang w:eastAsia="en-IE"/>
        </w:rPr>
      </w:pPr>
      <w:r>
        <w:fldChar w:fldCharType="begin"/>
      </w:r>
      <w:r>
        <w:instrText>HYPERLINK "https://corkcity.submit.com/admin" \t "_blank"</w:instrText>
      </w:r>
      <w:r>
        <w:fldChar w:fldCharType="separate"/>
      </w:r>
      <w:r w:rsidRPr="005D0F87">
        <w:rPr>
          <w:rStyle w:val="Hyperlink"/>
          <w:rFonts w:ascii="Arial" w:hAnsi="Arial" w:cs="Arial"/>
          <w:color w:val="auto"/>
          <w:u w:val="none"/>
          <w:lang w:eastAsia="en-IE"/>
        </w:rPr>
        <w:t xml:space="preserve">Match funding of 30% is required for Project Realisation </w:t>
      </w:r>
      <w:r w:rsidR="001C45BE" w:rsidRPr="005D0F87">
        <w:rPr>
          <w:rStyle w:val="Hyperlink"/>
          <w:rFonts w:ascii="Arial" w:hAnsi="Arial" w:cs="Arial"/>
          <w:color w:val="auto"/>
          <w:u w:val="none"/>
          <w:lang w:eastAsia="en-IE"/>
        </w:rPr>
        <w:t>Artist and the Community Awards</w:t>
      </w:r>
      <w:r w:rsidRPr="005D0F87">
        <w:rPr>
          <w:rStyle w:val="Hyperlink"/>
          <w:rFonts w:ascii="Arial" w:hAnsi="Arial" w:cs="Arial"/>
          <w:color w:val="auto"/>
          <w:u w:val="none"/>
          <w:lang w:eastAsia="en-IE"/>
        </w:rPr>
        <w:t xml:space="preserve">. </w:t>
      </w:r>
      <w:r w:rsidR="001C45BE" w:rsidRPr="005D0F87">
        <w:rPr>
          <w:rStyle w:val="Hyperlink"/>
          <w:rFonts w:ascii="Arial" w:hAnsi="Arial" w:cs="Arial"/>
          <w:color w:val="auto"/>
          <w:u w:val="none"/>
          <w:lang w:eastAsia="en-IE"/>
        </w:rPr>
        <w:t>Benefit-in-kind</w:t>
      </w:r>
      <w:r w:rsidRPr="005D0F87">
        <w:rPr>
          <w:rStyle w:val="Hyperlink"/>
          <w:rFonts w:ascii="Arial" w:hAnsi="Arial" w:cs="Arial"/>
          <w:color w:val="auto"/>
          <w:u w:val="none"/>
          <w:lang w:eastAsia="en-IE"/>
        </w:rPr>
        <w:t xml:space="preserve"> is eligible</w:t>
      </w:r>
      <w:r w:rsidR="001C45BE" w:rsidRPr="005D0F87">
        <w:rPr>
          <w:rStyle w:val="Hyperlink"/>
          <w:rFonts w:ascii="Arial" w:hAnsi="Arial" w:cs="Arial"/>
          <w:color w:val="auto"/>
          <w:u w:val="none"/>
          <w:lang w:eastAsia="en-IE"/>
        </w:rPr>
        <w:t xml:space="preserve"> as match funding</w:t>
      </w:r>
      <w:r w:rsidRPr="005D0F87">
        <w:rPr>
          <w:rStyle w:val="Hyperlink"/>
          <w:rFonts w:ascii="Arial" w:hAnsi="Arial" w:cs="Arial"/>
          <w:color w:val="auto"/>
          <w:u w:val="none"/>
          <w:lang w:eastAsia="en-IE"/>
        </w:rPr>
        <w:t>.</w:t>
      </w:r>
      <w:r>
        <w:rPr>
          <w:rStyle w:val="Hyperlink"/>
          <w:rFonts w:ascii="Arial" w:hAnsi="Arial" w:cs="Arial"/>
          <w:color w:val="auto"/>
          <w:u w:val="none"/>
          <w:lang w:eastAsia="en-IE"/>
        </w:rPr>
        <w:fldChar w:fldCharType="end"/>
      </w:r>
    </w:p>
    <w:p w14:paraId="641AC518" w14:textId="77777777" w:rsidR="00A50D24" w:rsidRPr="00A50D24" w:rsidRDefault="00A50D24" w:rsidP="00A50D24">
      <w:pPr>
        <w:pStyle w:val="ListParagraph"/>
        <w:rPr>
          <w:rFonts w:ascii="Arial" w:hAnsi="Arial" w:cs="Arial"/>
          <w:lang w:eastAsia="en-IE"/>
        </w:rPr>
      </w:pPr>
    </w:p>
    <w:p w14:paraId="154BFA97" w14:textId="1EEC4DC5" w:rsidR="001D5889" w:rsidRPr="00C05BBC" w:rsidRDefault="00C05BBC" w:rsidP="00A72C51">
      <w:pPr>
        <w:rPr>
          <w:rStyle w:val="Hyperlink"/>
          <w:rFonts w:ascii="Arial" w:hAnsi="Arial" w:cs="Arial"/>
          <w:b/>
          <w:bCs/>
          <w:color w:val="333333"/>
          <w:lang w:eastAsia="en-IE"/>
        </w:rPr>
      </w:pPr>
      <w:hyperlink r:id="rId15" w:tgtFrame="_blank" w:history="1">
        <w:r w:rsidRPr="00C05BBC">
          <w:rPr>
            <w:rStyle w:val="Hyperlink"/>
            <w:rFonts w:ascii="Arial" w:hAnsi="Arial" w:cs="Arial"/>
            <w:b/>
            <w:bCs/>
            <w:color w:val="333333"/>
            <w:lang w:eastAsia="en-IE"/>
          </w:rPr>
          <w:t>Assessment</w:t>
        </w:r>
      </w:hyperlink>
      <w:r w:rsidRPr="00C05BBC">
        <w:rPr>
          <w:rFonts w:ascii="Arial" w:hAnsi="Arial" w:cs="Arial"/>
          <w:b/>
          <w:bCs/>
          <w:u w:val="single"/>
        </w:rPr>
        <w:t xml:space="preserve"> Criteria</w:t>
      </w:r>
    </w:p>
    <w:p w14:paraId="74D40B61" w14:textId="0CF29730" w:rsidR="001C45BE" w:rsidRPr="00C05BBC" w:rsidRDefault="001C45BE" w:rsidP="001C45BE">
      <w:pPr>
        <w:rPr>
          <w:rFonts w:ascii="Arial" w:hAnsi="Arial" w:cs="Arial"/>
          <w:lang w:eastAsia="en-IE"/>
        </w:rPr>
      </w:pPr>
      <w:bookmarkStart w:id="6" w:name="_Hlk204867693"/>
      <w:r w:rsidRPr="00C05BBC">
        <w:rPr>
          <w:rStyle w:val="Hyperlink"/>
          <w:rFonts w:ascii="Arial" w:hAnsi="Arial" w:cs="Arial"/>
          <w:color w:val="333333"/>
          <w:u w:val="none"/>
          <w:lang w:eastAsia="en-IE"/>
        </w:rPr>
        <w:t>Applications will be assessed according to how well they meet the criteria below</w:t>
      </w:r>
      <w:r w:rsidR="00D57800">
        <w:rPr>
          <w:rStyle w:val="Hyperlink"/>
          <w:rFonts w:ascii="Arial" w:hAnsi="Arial" w:cs="Arial"/>
          <w:color w:val="333333"/>
          <w:u w:val="none"/>
          <w:lang w:eastAsia="en-IE"/>
        </w:rPr>
        <w:t>:</w:t>
      </w:r>
    </w:p>
    <w:bookmarkEnd w:id="6"/>
    <w:p w14:paraId="1ED925BC" w14:textId="0F4C03DB" w:rsidR="001D5889" w:rsidRPr="00A50D24" w:rsidRDefault="00A50D24" w:rsidP="00A50D24">
      <w:pPr>
        <w:rPr>
          <w:rFonts w:ascii="Arial" w:hAnsi="Arial" w:cs="Arial"/>
          <w:b/>
          <w:bCs/>
          <w:u w:val="single"/>
          <w:lang w:eastAsia="en-IE"/>
        </w:rPr>
      </w:pPr>
      <w:r w:rsidRPr="00A50D24">
        <w:rPr>
          <w:rFonts w:ascii="Arial" w:hAnsi="Arial" w:cs="Arial"/>
          <w:b/>
          <w:bCs/>
          <w:u w:val="single"/>
        </w:rPr>
        <w:t>Artistic</w:t>
      </w:r>
    </w:p>
    <w:p w14:paraId="0B895D97" w14:textId="4C076AB6" w:rsidR="001D5889" w:rsidRPr="005D0F87" w:rsidRDefault="001D5889" w:rsidP="001D5889">
      <w:pPr>
        <w:pStyle w:val="ListParagraph"/>
        <w:numPr>
          <w:ilvl w:val="0"/>
          <w:numId w:val="27"/>
        </w:numPr>
        <w:rPr>
          <w:rFonts w:ascii="Arial" w:hAnsi="Arial" w:cs="Arial"/>
          <w:lang w:eastAsia="en-IE"/>
        </w:rPr>
      </w:pPr>
      <w:hyperlink r:id="rId16" w:tgtFrame="_blank" w:history="1">
        <w:r w:rsidRPr="005D0F87">
          <w:rPr>
            <w:rStyle w:val="Hyperlink"/>
            <w:rFonts w:ascii="Arial" w:hAnsi="Arial" w:cs="Arial"/>
            <w:color w:val="auto"/>
            <w:u w:val="none"/>
            <w:lang w:eastAsia="en-IE"/>
          </w:rPr>
          <w:t>Artistic ambition of project proposal.</w:t>
        </w:r>
      </w:hyperlink>
    </w:p>
    <w:p w14:paraId="2FD8177D" w14:textId="5F8CDF1B" w:rsidR="001D5889" w:rsidRPr="005D0F87" w:rsidRDefault="001D5889" w:rsidP="001D5889">
      <w:pPr>
        <w:pStyle w:val="ListParagraph"/>
        <w:numPr>
          <w:ilvl w:val="0"/>
          <w:numId w:val="27"/>
        </w:numPr>
        <w:rPr>
          <w:rFonts w:ascii="Arial" w:hAnsi="Arial" w:cs="Arial"/>
          <w:lang w:eastAsia="en-IE"/>
        </w:rPr>
      </w:pPr>
      <w:hyperlink r:id="rId17" w:tgtFrame="_blank" w:history="1">
        <w:r w:rsidRPr="005D0F87">
          <w:rPr>
            <w:rStyle w:val="Hyperlink"/>
            <w:rFonts w:ascii="Arial" w:hAnsi="Arial" w:cs="Arial"/>
            <w:color w:val="auto"/>
            <w:u w:val="none"/>
            <w:lang w:eastAsia="en-IE"/>
          </w:rPr>
          <w:t>Involvement of professional artists and arts workers in the planning and implementation of the project</w:t>
        </w:r>
        <w:r w:rsidR="006B65AD" w:rsidRPr="005D0F87">
          <w:rPr>
            <w:rStyle w:val="Hyperlink"/>
            <w:rFonts w:ascii="Arial" w:hAnsi="Arial" w:cs="Arial"/>
            <w:color w:val="auto"/>
            <w:u w:val="none"/>
            <w:lang w:eastAsia="en-IE"/>
          </w:rPr>
          <w:t>/</w:t>
        </w:r>
      </w:hyperlink>
      <w:r w:rsidR="006B65AD" w:rsidRPr="005D0F87">
        <w:rPr>
          <w:rStyle w:val="Hyperlink"/>
          <w:rFonts w:ascii="Arial" w:hAnsi="Arial" w:cs="Arial"/>
          <w:color w:val="auto"/>
          <w:u w:val="none"/>
          <w:lang w:eastAsia="en-IE"/>
        </w:rPr>
        <w:t xml:space="preserve"> activity.</w:t>
      </w:r>
    </w:p>
    <w:p w14:paraId="66221223" w14:textId="15DE7249" w:rsidR="001D5889" w:rsidRPr="005D0F87" w:rsidRDefault="006B65AD" w:rsidP="005D0F87">
      <w:pPr>
        <w:pStyle w:val="ListParagraph"/>
        <w:numPr>
          <w:ilvl w:val="0"/>
          <w:numId w:val="27"/>
        </w:numPr>
        <w:rPr>
          <w:rFonts w:ascii="Arial" w:hAnsi="Arial" w:cs="Arial"/>
          <w:lang w:eastAsia="en-IE"/>
        </w:rPr>
      </w:pPr>
      <w:r w:rsidRPr="005D0F87">
        <w:rPr>
          <w:rFonts w:ascii="Arial" w:hAnsi="Arial" w:cs="Arial"/>
        </w:rPr>
        <w:t>Track record of the lead artist relevant to the nature of the proposed project</w:t>
      </w:r>
      <w:r w:rsidR="005D0F87">
        <w:rPr>
          <w:rFonts w:ascii="Arial" w:hAnsi="Arial" w:cs="Arial"/>
        </w:rPr>
        <w:t xml:space="preserve"> </w:t>
      </w:r>
      <w:r w:rsidR="005D0F87" w:rsidRPr="005D0F87">
        <w:rPr>
          <w:rFonts w:ascii="Arial" w:hAnsi="Arial" w:cs="Arial"/>
        </w:rPr>
        <w:t>in the support materials</w:t>
      </w:r>
    </w:p>
    <w:p w14:paraId="441EC672" w14:textId="41490F5B" w:rsidR="001D5889" w:rsidRPr="005D0F87" w:rsidRDefault="001D5889" w:rsidP="001D5889">
      <w:pPr>
        <w:pStyle w:val="ListParagraph"/>
        <w:numPr>
          <w:ilvl w:val="0"/>
          <w:numId w:val="27"/>
        </w:numPr>
        <w:rPr>
          <w:rFonts w:ascii="Arial" w:hAnsi="Arial" w:cs="Arial"/>
          <w:lang w:eastAsia="en-IE"/>
        </w:rPr>
      </w:pPr>
      <w:hyperlink r:id="rId18" w:tgtFrame="_blank" w:history="1">
        <w:r w:rsidRPr="005D0F87">
          <w:rPr>
            <w:rStyle w:val="Hyperlink"/>
            <w:rFonts w:ascii="Arial" w:hAnsi="Arial" w:cs="Arial"/>
            <w:color w:val="auto"/>
            <w:u w:val="none"/>
            <w:lang w:eastAsia="en-IE"/>
          </w:rPr>
          <w:t>Relevance of artistic project to the specified community group.</w:t>
        </w:r>
      </w:hyperlink>
    </w:p>
    <w:p w14:paraId="539725FE" w14:textId="7317C967" w:rsidR="001D5889" w:rsidRPr="005D0F87" w:rsidRDefault="001D5889" w:rsidP="001D5889">
      <w:pPr>
        <w:pStyle w:val="ListParagraph"/>
        <w:numPr>
          <w:ilvl w:val="0"/>
          <w:numId w:val="27"/>
        </w:numPr>
        <w:rPr>
          <w:rFonts w:ascii="Arial" w:hAnsi="Arial" w:cs="Arial"/>
          <w:lang w:eastAsia="en-IE"/>
        </w:rPr>
      </w:pPr>
      <w:hyperlink r:id="rId19" w:tgtFrame="_blank" w:history="1">
        <w:r w:rsidRPr="005D0F87">
          <w:rPr>
            <w:rStyle w:val="Hyperlink"/>
            <w:rFonts w:ascii="Arial" w:hAnsi="Arial" w:cs="Arial"/>
            <w:color w:val="auto"/>
            <w:u w:val="none"/>
            <w:lang w:eastAsia="en-IE"/>
          </w:rPr>
          <w:t>Impact on professional development of the artist in their area of practice.</w:t>
        </w:r>
      </w:hyperlink>
    </w:p>
    <w:p w14:paraId="6EF3EAA6" w14:textId="1AF2CEAB" w:rsidR="001D5889" w:rsidRPr="00A50D24" w:rsidRDefault="00A50D24" w:rsidP="00A50D24">
      <w:pPr>
        <w:rPr>
          <w:rFonts w:ascii="Arial" w:hAnsi="Arial" w:cs="Arial"/>
          <w:b/>
          <w:bCs/>
          <w:u w:val="single"/>
          <w:lang w:eastAsia="en-IE"/>
        </w:rPr>
      </w:pPr>
      <w:r w:rsidRPr="00A50D24">
        <w:rPr>
          <w:rFonts w:ascii="Arial" w:hAnsi="Arial" w:cs="Arial"/>
          <w:b/>
          <w:bCs/>
          <w:u w:val="single"/>
        </w:rPr>
        <w:t>Strategic</w:t>
      </w:r>
    </w:p>
    <w:p w14:paraId="1E7DD21A" w14:textId="113CF55E" w:rsidR="001D5889" w:rsidRPr="005D0F87" w:rsidRDefault="001D5889" w:rsidP="001D5889">
      <w:pPr>
        <w:pStyle w:val="ListParagraph"/>
        <w:numPr>
          <w:ilvl w:val="0"/>
          <w:numId w:val="28"/>
        </w:numPr>
        <w:rPr>
          <w:rStyle w:val="Hyperlink"/>
          <w:rFonts w:ascii="Arial" w:hAnsi="Arial" w:cs="Arial"/>
          <w:color w:val="auto"/>
          <w:u w:val="none"/>
          <w:lang w:eastAsia="en-IE"/>
        </w:rPr>
      </w:pPr>
      <w:hyperlink r:id="rId20" w:tgtFrame="_blank" w:history="1">
        <w:r w:rsidRPr="005D0F87">
          <w:rPr>
            <w:rStyle w:val="Hyperlink"/>
            <w:rFonts w:ascii="Arial" w:hAnsi="Arial" w:cs="Arial"/>
            <w:color w:val="auto"/>
            <w:u w:val="none"/>
            <w:lang w:eastAsia="en-IE"/>
          </w:rPr>
          <w:t>Potential to contribute to relevant objectives in the Cork City Council Arts &amp; Culture Strategy, 2022 - 2026.</w:t>
        </w:r>
      </w:hyperlink>
    </w:p>
    <w:p w14:paraId="01BEA096" w14:textId="527494EE" w:rsidR="001C45BE" w:rsidRPr="005D0F87" w:rsidRDefault="001C45BE" w:rsidP="001D5889">
      <w:pPr>
        <w:pStyle w:val="ListParagraph"/>
        <w:numPr>
          <w:ilvl w:val="0"/>
          <w:numId w:val="28"/>
        </w:numPr>
        <w:rPr>
          <w:rFonts w:ascii="Arial" w:hAnsi="Arial" w:cs="Arial"/>
          <w:lang w:eastAsia="en-IE"/>
        </w:rPr>
      </w:pPr>
      <w:r w:rsidRPr="005D0F87">
        <w:rPr>
          <w:rStyle w:val="Hyperlink"/>
          <w:rFonts w:ascii="Arial" w:hAnsi="Arial" w:cs="Arial"/>
          <w:color w:val="auto"/>
          <w:u w:val="none"/>
          <w:lang w:eastAsia="en-IE"/>
        </w:rPr>
        <w:t>Ethical</w:t>
      </w:r>
      <w:r w:rsidR="00EC72D1" w:rsidRPr="005D0F87">
        <w:rPr>
          <w:rStyle w:val="Hyperlink"/>
          <w:rFonts w:ascii="Arial" w:hAnsi="Arial" w:cs="Arial"/>
          <w:color w:val="auto"/>
          <w:u w:val="none"/>
          <w:lang w:eastAsia="en-IE"/>
        </w:rPr>
        <w:t xml:space="preserve"> considerations in line with the Arts </w:t>
      </w:r>
      <w:r w:rsidR="00D415D7" w:rsidRPr="005D0F87">
        <w:rPr>
          <w:rStyle w:val="Hyperlink"/>
          <w:rFonts w:ascii="Arial" w:hAnsi="Arial" w:cs="Arial"/>
          <w:color w:val="auto"/>
          <w:u w:val="none"/>
          <w:lang w:eastAsia="en-IE"/>
        </w:rPr>
        <w:t>C</w:t>
      </w:r>
      <w:r w:rsidR="00EC72D1" w:rsidRPr="005D0F87">
        <w:rPr>
          <w:rStyle w:val="Hyperlink"/>
          <w:rFonts w:ascii="Arial" w:hAnsi="Arial" w:cs="Arial"/>
          <w:color w:val="auto"/>
          <w:u w:val="none"/>
          <w:lang w:eastAsia="en-IE"/>
        </w:rPr>
        <w:t>ouncil of Ireland Equality, Diversity and Inclusion policy.</w:t>
      </w:r>
    </w:p>
    <w:p w14:paraId="5BF1E338" w14:textId="0839D7CC" w:rsidR="001D5889" w:rsidRPr="005D0F87" w:rsidRDefault="001D5889" w:rsidP="001D5889">
      <w:pPr>
        <w:pStyle w:val="ListParagraph"/>
        <w:numPr>
          <w:ilvl w:val="0"/>
          <w:numId w:val="28"/>
        </w:numPr>
        <w:rPr>
          <w:rStyle w:val="Hyperlink"/>
          <w:rFonts w:ascii="Arial" w:hAnsi="Arial" w:cs="Arial"/>
          <w:color w:val="auto"/>
          <w:u w:val="none"/>
          <w:lang w:eastAsia="en-IE"/>
        </w:rPr>
      </w:pPr>
      <w:r w:rsidRPr="005D0F87">
        <w:rPr>
          <w:rFonts w:ascii="Arial" w:hAnsi="Arial" w:cs="Arial"/>
          <w:lang w:eastAsia="en-IE"/>
        </w:rPr>
        <w:t xml:space="preserve">Relevance to the needs of the </w:t>
      </w:r>
      <w:r w:rsidR="00EC72D1" w:rsidRPr="005D0F87">
        <w:rPr>
          <w:rFonts w:ascii="Arial" w:hAnsi="Arial" w:cs="Arial"/>
          <w:lang w:eastAsia="en-IE"/>
        </w:rPr>
        <w:t>specified</w:t>
      </w:r>
      <w:r w:rsidRPr="005D0F87">
        <w:rPr>
          <w:rFonts w:ascii="Arial" w:hAnsi="Arial" w:cs="Arial"/>
          <w:lang w:eastAsia="en-IE"/>
        </w:rPr>
        <w:t xml:space="preserve"> </w:t>
      </w:r>
      <w:r w:rsidR="00EC72D1" w:rsidRPr="005D0F87">
        <w:rPr>
          <w:rFonts w:ascii="Arial" w:hAnsi="Arial" w:cs="Arial"/>
          <w:lang w:eastAsia="en-IE"/>
        </w:rPr>
        <w:t>C</w:t>
      </w:r>
      <w:r w:rsidRPr="005D0F87">
        <w:rPr>
          <w:rFonts w:ascii="Arial" w:hAnsi="Arial" w:cs="Arial"/>
          <w:lang w:eastAsia="en-IE"/>
        </w:rPr>
        <w:t xml:space="preserve">ommunity </w:t>
      </w:r>
      <w:r w:rsidR="00EC72D1" w:rsidRPr="005D0F87">
        <w:rPr>
          <w:rFonts w:ascii="Arial" w:hAnsi="Arial" w:cs="Arial"/>
          <w:lang w:eastAsia="en-IE"/>
        </w:rPr>
        <w:t>G</w:t>
      </w:r>
      <w:r w:rsidRPr="005D0F87">
        <w:rPr>
          <w:rFonts w:ascii="Arial" w:hAnsi="Arial" w:cs="Arial"/>
          <w:lang w:eastAsia="en-IE"/>
        </w:rPr>
        <w:t>roup</w:t>
      </w:r>
      <w:r w:rsidR="00EC72D1" w:rsidRPr="005D0F87">
        <w:rPr>
          <w:rFonts w:ascii="Arial" w:hAnsi="Arial" w:cs="Arial"/>
          <w:lang w:eastAsia="en-IE"/>
        </w:rPr>
        <w:t xml:space="preserve"> and, if applicable the </w:t>
      </w:r>
      <w:r w:rsidRPr="005D0F87">
        <w:rPr>
          <w:rFonts w:ascii="Arial" w:hAnsi="Arial" w:cs="Arial"/>
          <w:lang w:eastAsia="en-IE"/>
        </w:rPr>
        <w:t xml:space="preserve">audience </w:t>
      </w:r>
      <w:r w:rsidR="00EC72D1" w:rsidRPr="005D0F87">
        <w:rPr>
          <w:rFonts w:ascii="Arial" w:hAnsi="Arial" w:cs="Arial"/>
          <w:lang w:eastAsia="en-IE"/>
        </w:rPr>
        <w:t>for the project.</w:t>
      </w:r>
    </w:p>
    <w:p w14:paraId="0A2E1BA0" w14:textId="10A14152" w:rsidR="00EC72D1" w:rsidRPr="005D0F87" w:rsidRDefault="00EC72D1" w:rsidP="001D5889">
      <w:pPr>
        <w:pStyle w:val="ListParagraph"/>
        <w:numPr>
          <w:ilvl w:val="0"/>
          <w:numId w:val="28"/>
        </w:numPr>
        <w:rPr>
          <w:rFonts w:ascii="Arial" w:hAnsi="Arial" w:cs="Arial"/>
          <w:lang w:eastAsia="en-IE"/>
        </w:rPr>
      </w:pPr>
      <w:r w:rsidRPr="005D0F87">
        <w:rPr>
          <w:rStyle w:val="Hyperlink"/>
          <w:rFonts w:ascii="Arial" w:hAnsi="Arial" w:cs="Arial"/>
          <w:color w:val="auto"/>
          <w:u w:val="none"/>
          <w:lang w:eastAsia="en-IE"/>
        </w:rPr>
        <w:t xml:space="preserve">Capacity </w:t>
      </w:r>
      <w:r w:rsidRPr="005B496A">
        <w:rPr>
          <w:rStyle w:val="Hyperlink"/>
          <w:rFonts w:ascii="Arial" w:hAnsi="Arial" w:cs="Arial"/>
          <w:color w:val="auto"/>
          <w:u w:val="none"/>
          <w:lang w:eastAsia="en-IE"/>
        </w:rPr>
        <w:t xml:space="preserve">to </w:t>
      </w:r>
      <w:r w:rsidR="005D0F87" w:rsidRPr="005B496A">
        <w:rPr>
          <w:rStyle w:val="Hyperlink"/>
          <w:rFonts w:ascii="Arial" w:hAnsi="Arial" w:cs="Arial"/>
          <w:color w:val="auto"/>
          <w:u w:val="none"/>
          <w:lang w:eastAsia="en-IE"/>
        </w:rPr>
        <w:t xml:space="preserve">bring creativity to </w:t>
      </w:r>
      <w:r w:rsidRPr="005D0F87">
        <w:rPr>
          <w:rStyle w:val="Hyperlink"/>
          <w:rFonts w:ascii="Arial" w:hAnsi="Arial" w:cs="Arial"/>
          <w:color w:val="auto"/>
          <w:u w:val="none"/>
          <w:lang w:eastAsia="en-IE"/>
        </w:rPr>
        <w:t>target community setting(s).</w:t>
      </w:r>
    </w:p>
    <w:p w14:paraId="69A6C8E3" w14:textId="39B40A42" w:rsidR="001D5889" w:rsidRPr="005D0F87" w:rsidRDefault="001D5889" w:rsidP="001D5889">
      <w:pPr>
        <w:pStyle w:val="ListParagraph"/>
        <w:numPr>
          <w:ilvl w:val="0"/>
          <w:numId w:val="28"/>
        </w:numPr>
        <w:rPr>
          <w:rFonts w:ascii="Arial" w:hAnsi="Arial" w:cs="Arial"/>
          <w:lang w:eastAsia="en-IE"/>
        </w:rPr>
      </w:pPr>
      <w:hyperlink r:id="rId21" w:tgtFrame="_blank" w:history="1">
        <w:r w:rsidRPr="005D0F87">
          <w:rPr>
            <w:rStyle w:val="Hyperlink"/>
            <w:rFonts w:ascii="Arial" w:hAnsi="Arial" w:cs="Arial"/>
            <w:color w:val="auto"/>
            <w:u w:val="none"/>
            <w:lang w:eastAsia="en-IE"/>
          </w:rPr>
          <w:t>Recognition and accommodation of the diverse cultures and demographics in the city.</w:t>
        </w:r>
      </w:hyperlink>
    </w:p>
    <w:p w14:paraId="40E44B05" w14:textId="3C610157" w:rsidR="001D5889" w:rsidRPr="005D0F87" w:rsidRDefault="001D5889" w:rsidP="001D5889">
      <w:pPr>
        <w:pStyle w:val="ListParagraph"/>
        <w:numPr>
          <w:ilvl w:val="0"/>
          <w:numId w:val="28"/>
        </w:numPr>
        <w:rPr>
          <w:rFonts w:ascii="Arial" w:hAnsi="Arial" w:cs="Arial"/>
          <w:lang w:eastAsia="en-IE"/>
        </w:rPr>
      </w:pPr>
      <w:hyperlink r:id="rId22" w:tgtFrame="_blank" w:history="1">
        <w:r w:rsidRPr="005D0F87">
          <w:rPr>
            <w:rStyle w:val="Hyperlink"/>
            <w:rFonts w:ascii="Arial" w:hAnsi="Arial" w:cs="Arial"/>
            <w:color w:val="auto"/>
            <w:u w:val="none"/>
            <w:lang w:eastAsia="en-IE"/>
          </w:rPr>
          <w:t>Participation / partnership proposed is appropriate, inclusive and of depth and quality.</w:t>
        </w:r>
      </w:hyperlink>
    </w:p>
    <w:p w14:paraId="0FC0F1EA" w14:textId="45C81C7F" w:rsidR="001D5889" w:rsidRPr="00A50D24" w:rsidRDefault="00A50D24" w:rsidP="00A50D24">
      <w:pPr>
        <w:rPr>
          <w:rFonts w:ascii="Arial" w:hAnsi="Arial" w:cs="Arial"/>
          <w:b/>
          <w:bCs/>
          <w:u w:val="single"/>
          <w:lang w:eastAsia="en-IE"/>
        </w:rPr>
      </w:pPr>
      <w:r w:rsidRPr="00A50D24">
        <w:rPr>
          <w:rFonts w:ascii="Arial" w:hAnsi="Arial" w:cs="Arial"/>
          <w:b/>
          <w:bCs/>
          <w:u w:val="single"/>
        </w:rPr>
        <w:t>Operational</w:t>
      </w:r>
    </w:p>
    <w:p w14:paraId="780D5274" w14:textId="7CB17A94" w:rsidR="001D5889" w:rsidRPr="005D0F87" w:rsidRDefault="001D5889" w:rsidP="001D5889">
      <w:pPr>
        <w:pStyle w:val="ListParagraph"/>
        <w:numPr>
          <w:ilvl w:val="0"/>
          <w:numId w:val="30"/>
        </w:numPr>
        <w:rPr>
          <w:rFonts w:ascii="Arial" w:hAnsi="Arial" w:cs="Arial"/>
          <w:lang w:eastAsia="en-IE"/>
        </w:rPr>
      </w:pPr>
      <w:hyperlink r:id="rId23" w:tgtFrame="_blank" w:history="1">
        <w:r w:rsidRPr="005D0F87">
          <w:rPr>
            <w:rStyle w:val="Hyperlink"/>
            <w:rFonts w:ascii="Arial" w:hAnsi="Arial" w:cs="Arial"/>
            <w:color w:val="auto"/>
            <w:u w:val="none"/>
            <w:lang w:eastAsia="en-IE"/>
          </w:rPr>
          <w:t>Accessible to all – thought should be given to venue, cost and access requirements.</w:t>
        </w:r>
      </w:hyperlink>
    </w:p>
    <w:p w14:paraId="3221320A" w14:textId="1122BCCB" w:rsidR="001D5889" w:rsidRPr="005D0F87" w:rsidRDefault="001D5889" w:rsidP="001D5889">
      <w:pPr>
        <w:pStyle w:val="ListParagraph"/>
        <w:numPr>
          <w:ilvl w:val="0"/>
          <w:numId w:val="30"/>
        </w:numPr>
        <w:rPr>
          <w:rFonts w:ascii="Arial" w:hAnsi="Arial" w:cs="Arial"/>
          <w:lang w:eastAsia="en-IE"/>
        </w:rPr>
      </w:pPr>
      <w:hyperlink r:id="rId24" w:tgtFrame="_blank" w:history="1">
        <w:r w:rsidRPr="005D0F87">
          <w:rPr>
            <w:rStyle w:val="Hyperlink"/>
            <w:rFonts w:ascii="Arial" w:hAnsi="Arial" w:cs="Arial"/>
            <w:color w:val="auto"/>
            <w:u w:val="none"/>
            <w:lang w:eastAsia="en-IE"/>
          </w:rPr>
          <w:t>Evidence of feasibility (objectives should be achievable, budgets should balance, timelines should be realistic and input into activities by all involved as appropriate should be demonstrated).</w:t>
        </w:r>
      </w:hyperlink>
    </w:p>
    <w:p w14:paraId="3E8973E3" w14:textId="3B0CD1C4" w:rsidR="001D5889" w:rsidRPr="005D0F87" w:rsidRDefault="001D5889" w:rsidP="001D5889">
      <w:pPr>
        <w:pStyle w:val="ListParagraph"/>
        <w:numPr>
          <w:ilvl w:val="0"/>
          <w:numId w:val="30"/>
        </w:numPr>
        <w:rPr>
          <w:rFonts w:ascii="Arial" w:hAnsi="Arial" w:cs="Arial"/>
          <w:lang w:eastAsia="en-IE"/>
        </w:rPr>
      </w:pPr>
      <w:hyperlink r:id="rId25" w:tgtFrame="_blank" w:history="1">
        <w:r w:rsidRPr="005D0F87">
          <w:rPr>
            <w:rStyle w:val="Hyperlink"/>
            <w:rFonts w:ascii="Arial" w:hAnsi="Arial" w:cs="Arial"/>
            <w:color w:val="auto"/>
            <w:u w:val="none"/>
            <w:lang w:eastAsia="en-IE"/>
          </w:rPr>
          <w:t>Evidence of equitable and fair remuneration for professional artists /arts workers</w:t>
        </w:r>
      </w:hyperlink>
      <w:r w:rsidR="00EC72D1" w:rsidRPr="005D0F87">
        <w:rPr>
          <w:rStyle w:val="Hyperlink"/>
          <w:rFonts w:ascii="Arial" w:hAnsi="Arial" w:cs="Arial"/>
          <w:color w:val="auto"/>
          <w:u w:val="none"/>
          <w:lang w:eastAsia="en-IE"/>
        </w:rPr>
        <w:t xml:space="preserve"> in line with the Arts Council of Ireland ‘Pay the Artist’ policy.</w:t>
      </w:r>
    </w:p>
    <w:p w14:paraId="3A2FA588" w14:textId="529E78AD" w:rsidR="001D5889" w:rsidRPr="005B496A" w:rsidRDefault="001D5889" w:rsidP="001D5889">
      <w:pPr>
        <w:pStyle w:val="ListParagraph"/>
        <w:numPr>
          <w:ilvl w:val="0"/>
          <w:numId w:val="30"/>
        </w:numPr>
        <w:rPr>
          <w:rFonts w:ascii="Arial" w:hAnsi="Arial" w:cs="Arial"/>
          <w:lang w:eastAsia="en-IE"/>
        </w:rPr>
      </w:pPr>
      <w:hyperlink r:id="rId26" w:tgtFrame="_blank" w:history="1">
        <w:r w:rsidRPr="005D0F87">
          <w:rPr>
            <w:rStyle w:val="Hyperlink"/>
            <w:rFonts w:ascii="Arial" w:hAnsi="Arial" w:cs="Arial"/>
            <w:color w:val="auto"/>
            <w:u w:val="none"/>
            <w:lang w:eastAsia="en-IE"/>
          </w:rPr>
          <w:t xml:space="preserve">Evidence of appropriate </w:t>
        </w:r>
        <w:r w:rsidR="00EC72D1" w:rsidRPr="005D0F87">
          <w:rPr>
            <w:rStyle w:val="Hyperlink"/>
            <w:rFonts w:ascii="Arial" w:hAnsi="Arial" w:cs="Arial"/>
            <w:color w:val="auto"/>
            <w:u w:val="none"/>
            <w:lang w:eastAsia="en-IE"/>
          </w:rPr>
          <w:t>reflection</w:t>
        </w:r>
        <w:r w:rsidRPr="005D0F87">
          <w:rPr>
            <w:rStyle w:val="Hyperlink"/>
            <w:rFonts w:ascii="Arial" w:hAnsi="Arial" w:cs="Arial"/>
            <w:color w:val="auto"/>
            <w:u w:val="none"/>
            <w:lang w:eastAsia="en-IE"/>
          </w:rPr>
          <w:t xml:space="preserve"> and/or evaluation of activities</w:t>
        </w:r>
      </w:hyperlink>
      <w:r w:rsidR="005D0F87">
        <w:t xml:space="preserve"> </w:t>
      </w:r>
      <w:r w:rsidR="005D0F87" w:rsidRPr="005B496A">
        <w:rPr>
          <w:rFonts w:ascii="Arial" w:hAnsi="Arial" w:cs="Arial"/>
        </w:rPr>
        <w:t>for Phase 2 proposals</w:t>
      </w:r>
    </w:p>
    <w:p w14:paraId="50EE129E" w14:textId="769D6285" w:rsidR="001D5889" w:rsidRPr="005D0F87" w:rsidRDefault="001D5889" w:rsidP="001D5889">
      <w:pPr>
        <w:pStyle w:val="ListParagraph"/>
        <w:numPr>
          <w:ilvl w:val="0"/>
          <w:numId w:val="30"/>
        </w:numPr>
        <w:rPr>
          <w:rFonts w:ascii="Arial" w:hAnsi="Arial" w:cs="Arial"/>
          <w:lang w:eastAsia="en-IE"/>
        </w:rPr>
      </w:pPr>
      <w:hyperlink r:id="rId27" w:tgtFrame="_blank" w:history="1">
        <w:r w:rsidRPr="005D0F87">
          <w:rPr>
            <w:rStyle w:val="Hyperlink"/>
            <w:rFonts w:ascii="Arial" w:hAnsi="Arial" w:cs="Arial"/>
            <w:color w:val="auto"/>
            <w:u w:val="none"/>
            <w:lang w:eastAsia="en-IE"/>
          </w:rPr>
          <w:t xml:space="preserve">Evidence of collaboration and co-operation with </w:t>
        </w:r>
        <w:r w:rsidR="00EC72D1" w:rsidRPr="005D0F87">
          <w:rPr>
            <w:rStyle w:val="Hyperlink"/>
            <w:rFonts w:ascii="Arial" w:hAnsi="Arial" w:cs="Arial"/>
            <w:color w:val="auto"/>
            <w:u w:val="none"/>
            <w:lang w:eastAsia="en-IE"/>
          </w:rPr>
          <w:t>specified Community Group</w:t>
        </w:r>
        <w:r w:rsidRPr="005D0F87">
          <w:rPr>
            <w:rStyle w:val="Hyperlink"/>
            <w:rFonts w:ascii="Arial" w:hAnsi="Arial" w:cs="Arial"/>
            <w:color w:val="auto"/>
            <w:u w:val="none"/>
            <w:lang w:eastAsia="en-IE"/>
          </w:rPr>
          <w:t xml:space="preserve"> in project planning</w:t>
        </w:r>
      </w:hyperlink>
      <w:r w:rsidR="00EC72D1" w:rsidRPr="005D0F87">
        <w:rPr>
          <w:rStyle w:val="Hyperlink"/>
          <w:rFonts w:ascii="Arial" w:hAnsi="Arial" w:cs="Arial"/>
          <w:color w:val="auto"/>
          <w:u w:val="none"/>
          <w:lang w:eastAsia="en-IE"/>
        </w:rPr>
        <w:t xml:space="preserve"> and presentation.</w:t>
      </w:r>
    </w:p>
    <w:p w14:paraId="584D2AC9" w14:textId="3383918C" w:rsidR="001D5889" w:rsidRPr="005D0F87" w:rsidRDefault="001D5889" w:rsidP="001D5889">
      <w:pPr>
        <w:pStyle w:val="ListParagraph"/>
        <w:numPr>
          <w:ilvl w:val="0"/>
          <w:numId w:val="30"/>
        </w:numPr>
        <w:rPr>
          <w:rFonts w:ascii="Arial" w:hAnsi="Arial" w:cs="Arial"/>
          <w:lang w:eastAsia="en-IE"/>
        </w:rPr>
      </w:pPr>
      <w:hyperlink r:id="rId28" w:tgtFrame="_blank" w:history="1">
        <w:r w:rsidRPr="005D0F87">
          <w:rPr>
            <w:rStyle w:val="Hyperlink"/>
            <w:rFonts w:ascii="Arial" w:hAnsi="Arial" w:cs="Arial"/>
            <w:color w:val="auto"/>
            <w:u w:val="none"/>
            <w:lang w:eastAsia="en-IE"/>
          </w:rPr>
          <w:t xml:space="preserve">Evidence of organisational capacity of </w:t>
        </w:r>
        <w:r w:rsidR="00EC72D1" w:rsidRPr="005D0F87">
          <w:rPr>
            <w:rStyle w:val="Hyperlink"/>
            <w:rFonts w:ascii="Arial" w:hAnsi="Arial" w:cs="Arial"/>
            <w:color w:val="auto"/>
            <w:u w:val="none"/>
            <w:lang w:eastAsia="en-IE"/>
          </w:rPr>
          <w:t>specified Community Group</w:t>
        </w:r>
        <w:r w:rsidRPr="005D0F87">
          <w:rPr>
            <w:rStyle w:val="Hyperlink"/>
            <w:rFonts w:ascii="Arial" w:hAnsi="Arial" w:cs="Arial"/>
            <w:color w:val="auto"/>
            <w:u w:val="none"/>
            <w:lang w:eastAsia="en-IE"/>
          </w:rPr>
          <w:t xml:space="preserve"> especially </w:t>
        </w:r>
        <w:proofErr w:type="gramStart"/>
        <w:r w:rsidRPr="005D0F87">
          <w:rPr>
            <w:rStyle w:val="Hyperlink"/>
            <w:rFonts w:ascii="Arial" w:hAnsi="Arial" w:cs="Arial"/>
            <w:color w:val="auto"/>
            <w:u w:val="none"/>
            <w:lang w:eastAsia="en-IE"/>
          </w:rPr>
          <w:t>with regard to</w:t>
        </w:r>
        <w:proofErr w:type="gramEnd"/>
        <w:r w:rsidRPr="005D0F87">
          <w:rPr>
            <w:rStyle w:val="Hyperlink"/>
            <w:rFonts w:ascii="Arial" w:hAnsi="Arial" w:cs="Arial"/>
            <w:color w:val="auto"/>
            <w:u w:val="none"/>
            <w:lang w:eastAsia="en-IE"/>
          </w:rPr>
          <w:t xml:space="preserve"> </w:t>
        </w:r>
        <w:r w:rsidR="00EC72D1" w:rsidRPr="005D0F87">
          <w:rPr>
            <w:rStyle w:val="Hyperlink"/>
            <w:rFonts w:ascii="Arial" w:hAnsi="Arial" w:cs="Arial"/>
            <w:color w:val="auto"/>
            <w:u w:val="none"/>
            <w:lang w:eastAsia="en-IE"/>
          </w:rPr>
          <w:t xml:space="preserve">managing Garda Vetting, </w:t>
        </w:r>
        <w:r w:rsidRPr="005D0F87">
          <w:rPr>
            <w:rStyle w:val="Hyperlink"/>
            <w:rFonts w:ascii="Arial" w:hAnsi="Arial" w:cs="Arial"/>
            <w:color w:val="auto"/>
            <w:u w:val="none"/>
            <w:lang w:eastAsia="en-IE"/>
          </w:rPr>
          <w:t xml:space="preserve">monitoring participant experience and </w:t>
        </w:r>
        <w:r w:rsidR="00EC72D1" w:rsidRPr="005D0F87">
          <w:rPr>
            <w:rStyle w:val="Hyperlink"/>
            <w:rFonts w:ascii="Arial" w:hAnsi="Arial" w:cs="Arial"/>
            <w:color w:val="auto"/>
            <w:u w:val="none"/>
            <w:lang w:eastAsia="en-IE"/>
          </w:rPr>
          <w:t>resolving</w:t>
        </w:r>
        <w:r w:rsidRPr="005D0F87">
          <w:rPr>
            <w:rStyle w:val="Hyperlink"/>
            <w:rFonts w:ascii="Arial" w:hAnsi="Arial" w:cs="Arial"/>
            <w:color w:val="auto"/>
            <w:u w:val="none"/>
            <w:lang w:eastAsia="en-IE"/>
          </w:rPr>
          <w:t xml:space="preserve"> emerging issues.</w:t>
        </w:r>
      </w:hyperlink>
    </w:p>
    <w:p w14:paraId="236F56BC" w14:textId="66129708" w:rsidR="001D5889" w:rsidRPr="005D0F87" w:rsidRDefault="001D5889" w:rsidP="001D5889">
      <w:pPr>
        <w:pStyle w:val="ListParagraph"/>
        <w:numPr>
          <w:ilvl w:val="0"/>
          <w:numId w:val="30"/>
        </w:numPr>
        <w:rPr>
          <w:rStyle w:val="Hyperlink"/>
          <w:rFonts w:ascii="Arial" w:hAnsi="Arial" w:cs="Arial"/>
          <w:color w:val="auto"/>
          <w:u w:val="none"/>
          <w:lang w:eastAsia="en-IE"/>
        </w:rPr>
      </w:pPr>
      <w:hyperlink r:id="rId29" w:tgtFrame="_blank" w:history="1">
        <w:r w:rsidRPr="005D0F87">
          <w:rPr>
            <w:rStyle w:val="Hyperlink"/>
            <w:rFonts w:ascii="Arial" w:hAnsi="Arial" w:cs="Arial"/>
            <w:color w:val="auto"/>
            <w:u w:val="none"/>
            <w:lang w:eastAsia="en-IE"/>
          </w:rPr>
          <w:t>Evidence of planning towards appropriate format for presentation or sharing of outcomes, as applicable.</w:t>
        </w:r>
      </w:hyperlink>
    </w:p>
    <w:p w14:paraId="6302E0F7" w14:textId="329A950C" w:rsidR="00450783" w:rsidRDefault="00450783" w:rsidP="00450783">
      <w:pPr>
        <w:spacing w:after="0"/>
        <w:rPr>
          <w:rFonts w:ascii="Arial" w:hAnsi="Arial" w:cs="Arial"/>
          <w:b/>
          <w:bCs/>
          <w:u w:val="single"/>
          <w:lang w:eastAsia="en-IE"/>
        </w:rPr>
      </w:pPr>
      <w:r w:rsidRPr="00450783">
        <w:rPr>
          <w:rFonts w:ascii="Arial" w:hAnsi="Arial" w:cs="Arial"/>
          <w:b/>
          <w:bCs/>
          <w:u w:val="single"/>
          <w:lang w:eastAsia="en-IE"/>
        </w:rPr>
        <w:t>Support Material</w:t>
      </w:r>
    </w:p>
    <w:p w14:paraId="00A4EB8F" w14:textId="77777777" w:rsidR="00450783" w:rsidRPr="00450783" w:rsidRDefault="00450783" w:rsidP="00450783">
      <w:pPr>
        <w:spacing w:after="0"/>
        <w:rPr>
          <w:rFonts w:ascii="Arial" w:hAnsi="Arial" w:cs="Arial"/>
          <w:b/>
          <w:bCs/>
          <w:u w:val="single"/>
          <w:lang w:eastAsia="en-IE"/>
        </w:rPr>
      </w:pPr>
    </w:p>
    <w:p w14:paraId="007D5DA5" w14:textId="77777777" w:rsidR="00450783" w:rsidRPr="00450783" w:rsidRDefault="00450783" w:rsidP="00450783">
      <w:pPr>
        <w:numPr>
          <w:ilvl w:val="0"/>
          <w:numId w:val="31"/>
        </w:numPr>
        <w:spacing w:after="0"/>
        <w:rPr>
          <w:rFonts w:ascii="Arial" w:hAnsi="Arial" w:cs="Arial"/>
          <w:lang w:eastAsia="en-IE"/>
        </w:rPr>
      </w:pPr>
      <w:hyperlink r:id="rId30" w:tgtFrame="_blank" w:history="1">
        <w:r w:rsidRPr="00450783">
          <w:rPr>
            <w:rStyle w:val="Hyperlink"/>
            <w:rFonts w:ascii="Arial" w:hAnsi="Arial" w:cs="Arial"/>
            <w:color w:val="auto"/>
            <w:u w:val="none"/>
            <w:lang w:eastAsia="en-IE"/>
          </w:rPr>
          <w:t>C.V.s of lead artist and other key personnel as relevant.</w:t>
        </w:r>
      </w:hyperlink>
    </w:p>
    <w:p w14:paraId="647E245C" w14:textId="77777777" w:rsidR="00450783" w:rsidRPr="00450783" w:rsidRDefault="00450783" w:rsidP="00450783">
      <w:pPr>
        <w:numPr>
          <w:ilvl w:val="0"/>
          <w:numId w:val="31"/>
        </w:numPr>
        <w:spacing w:after="0"/>
        <w:rPr>
          <w:rFonts w:ascii="Arial" w:hAnsi="Arial" w:cs="Arial"/>
          <w:lang w:eastAsia="en-IE"/>
        </w:rPr>
      </w:pPr>
      <w:hyperlink r:id="rId31" w:tgtFrame="_blank" w:history="1">
        <w:r w:rsidRPr="00450783">
          <w:rPr>
            <w:rStyle w:val="Hyperlink"/>
            <w:rFonts w:ascii="Arial" w:hAnsi="Arial" w:cs="Arial"/>
            <w:color w:val="auto"/>
            <w:u w:val="none"/>
            <w:lang w:eastAsia="en-IE"/>
          </w:rPr>
          <w:t>Examples of previous artistic work</w:t>
        </w:r>
      </w:hyperlink>
      <w:r w:rsidRPr="00450783">
        <w:rPr>
          <w:rFonts w:ascii="Arial" w:hAnsi="Arial" w:cs="Arial"/>
          <w:lang w:eastAsia="en-IE"/>
        </w:rPr>
        <w:t>.</w:t>
      </w:r>
    </w:p>
    <w:p w14:paraId="5645B7B6" w14:textId="0A420366" w:rsidR="00450783" w:rsidRPr="00450783" w:rsidRDefault="00450783" w:rsidP="00450783">
      <w:pPr>
        <w:numPr>
          <w:ilvl w:val="0"/>
          <w:numId w:val="31"/>
        </w:numPr>
        <w:spacing w:after="0"/>
        <w:rPr>
          <w:rFonts w:ascii="Arial" w:hAnsi="Arial" w:cs="Arial"/>
          <w:lang w:eastAsia="en-IE"/>
        </w:rPr>
      </w:pPr>
      <w:hyperlink r:id="rId32" w:tgtFrame="_blank" w:history="1">
        <w:r w:rsidRPr="00450783">
          <w:rPr>
            <w:rStyle w:val="Hyperlink"/>
            <w:rFonts w:ascii="Arial" w:hAnsi="Arial" w:cs="Arial"/>
            <w:color w:val="auto"/>
            <w:u w:val="none"/>
            <w:lang w:eastAsia="en-IE"/>
          </w:rPr>
          <w:t xml:space="preserve">Evidence of support e.g. written commitments of financial </w:t>
        </w:r>
        <w:r w:rsidR="005D0F87">
          <w:rPr>
            <w:rStyle w:val="Hyperlink"/>
            <w:rFonts w:ascii="Arial" w:hAnsi="Arial" w:cs="Arial"/>
            <w:color w:val="auto"/>
            <w:u w:val="none"/>
            <w:lang w:eastAsia="en-IE"/>
          </w:rPr>
          <w:t xml:space="preserve">or other kinds of </w:t>
        </w:r>
        <w:r w:rsidRPr="00450783">
          <w:rPr>
            <w:rStyle w:val="Hyperlink"/>
            <w:rFonts w:ascii="Arial" w:hAnsi="Arial" w:cs="Arial"/>
            <w:color w:val="auto"/>
            <w:u w:val="none"/>
            <w:lang w:eastAsia="en-IE"/>
          </w:rPr>
          <w:t>support such as match funding or benefit-in-kind, letters of support as applicable from a representative of the specified Community Group, any partners involved etc</w:t>
        </w:r>
      </w:hyperlink>
      <w:r w:rsidRPr="00450783">
        <w:rPr>
          <w:rFonts w:ascii="Arial" w:hAnsi="Arial" w:cs="Arial"/>
          <w:lang w:eastAsia="en-IE"/>
        </w:rPr>
        <w:t>.</w:t>
      </w:r>
    </w:p>
    <w:p w14:paraId="51922747" w14:textId="77777777" w:rsidR="002427CB" w:rsidRPr="00C05BBC" w:rsidRDefault="002427CB" w:rsidP="002427CB">
      <w:pPr>
        <w:pStyle w:val="ListParagraph"/>
        <w:rPr>
          <w:rFonts w:ascii="Arial" w:hAnsi="Arial" w:cs="Arial"/>
          <w:lang w:eastAsia="en-IE"/>
        </w:rPr>
      </w:pPr>
    </w:p>
    <w:p w14:paraId="6EF9B598" w14:textId="1C7D98BD" w:rsidR="002427CB" w:rsidRPr="00C05BBC" w:rsidRDefault="002427CB" w:rsidP="002427C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Conditions of Award</w:t>
      </w:r>
    </w:p>
    <w:p w14:paraId="7C19AB7F" w14:textId="77777777" w:rsidR="002427CB" w:rsidRDefault="002427CB" w:rsidP="00EC72D1">
      <w:pPr>
        <w:rPr>
          <w:rFonts w:ascii="Arial" w:hAnsi="Arial" w:cs="Arial"/>
          <w:lang w:eastAsia="en-IE"/>
        </w:rPr>
      </w:pPr>
    </w:p>
    <w:p w14:paraId="59B486EC" w14:textId="4089A8B3" w:rsidR="00EC72D1" w:rsidRPr="00C05BBC" w:rsidRDefault="00EC72D1" w:rsidP="00EC72D1">
      <w:pPr>
        <w:rPr>
          <w:rFonts w:ascii="Arial" w:hAnsi="Arial" w:cs="Arial"/>
          <w:lang w:eastAsia="en-IE"/>
        </w:rPr>
      </w:pPr>
      <w:r w:rsidRPr="00C05BBC">
        <w:rPr>
          <w:rFonts w:ascii="Arial" w:hAnsi="Arial" w:cs="Arial"/>
          <w:lang w:eastAsia="en-IE"/>
        </w:rPr>
        <w:t>If successful, the following conditions will apply to the allocation of an Artist and the Community Award:</w:t>
      </w:r>
    </w:p>
    <w:p w14:paraId="75EE1DCC" w14:textId="77777777" w:rsidR="006804EE" w:rsidRPr="00C05BBC" w:rsidRDefault="006804EE" w:rsidP="00EC72D1">
      <w:pPr>
        <w:pStyle w:val="ListParagraph"/>
        <w:numPr>
          <w:ilvl w:val="0"/>
          <w:numId w:val="32"/>
        </w:numPr>
        <w:rPr>
          <w:rFonts w:ascii="Arial" w:hAnsi="Arial" w:cs="Arial"/>
          <w:lang w:eastAsia="en-IE"/>
        </w:rPr>
      </w:pPr>
      <w:r w:rsidRPr="00C05BBC">
        <w:rPr>
          <w:rFonts w:ascii="Arial" w:hAnsi="Arial" w:cs="Arial"/>
          <w:lang w:eastAsia="en-IE"/>
        </w:rPr>
        <w:t xml:space="preserve">If working with under </w:t>
      </w:r>
      <w:proofErr w:type="gramStart"/>
      <w:r w:rsidRPr="00C05BBC">
        <w:rPr>
          <w:rFonts w:ascii="Arial" w:hAnsi="Arial" w:cs="Arial"/>
          <w:lang w:eastAsia="en-IE"/>
        </w:rPr>
        <w:t>18 year</w:t>
      </w:r>
      <w:proofErr w:type="gramEnd"/>
      <w:r w:rsidRPr="00C05BBC">
        <w:rPr>
          <w:rFonts w:ascii="Arial" w:hAnsi="Arial" w:cs="Arial"/>
          <w:lang w:eastAsia="en-IE"/>
        </w:rPr>
        <w:t xml:space="preserve"> old’s, you must have suitable child safeguarding policies and procedures. For guidance, go to </w:t>
      </w:r>
      <w:hyperlink r:id="rId33" w:history="1">
        <w:r w:rsidRPr="00C05BBC">
          <w:rPr>
            <w:rStyle w:val="Hyperlink"/>
            <w:rFonts w:ascii="Arial" w:hAnsi="Arial" w:cs="Arial"/>
            <w:lang w:eastAsia="en-IE"/>
          </w:rPr>
          <w:t>Child Safeguarding Statement-HSE.ie</w:t>
        </w:r>
      </w:hyperlink>
      <w:r w:rsidRPr="00C05BBC">
        <w:rPr>
          <w:rFonts w:ascii="Arial" w:hAnsi="Arial" w:cs="Arial"/>
          <w:lang w:eastAsia="en-IE"/>
        </w:rPr>
        <w:t xml:space="preserve"> and  </w:t>
      </w:r>
      <w:hyperlink r:id="rId34" w:history="1">
        <w:r w:rsidRPr="00C05BBC">
          <w:rPr>
            <w:rStyle w:val="Hyperlink"/>
            <w:rFonts w:ascii="Arial" w:hAnsi="Arial" w:cs="Arial"/>
            <w:lang w:eastAsia="en-IE"/>
          </w:rPr>
          <w:t>Children First Training-HSE.ie</w:t>
        </w:r>
      </w:hyperlink>
    </w:p>
    <w:p w14:paraId="59604579" w14:textId="77777777" w:rsidR="00D64016" w:rsidRPr="00C05BBC" w:rsidRDefault="00D64016" w:rsidP="000870A1">
      <w:pPr>
        <w:pStyle w:val="ListParagraph"/>
        <w:numPr>
          <w:ilvl w:val="0"/>
          <w:numId w:val="32"/>
        </w:numPr>
        <w:rPr>
          <w:rFonts w:ascii="Arial" w:hAnsi="Arial" w:cs="Arial"/>
          <w:lang w:eastAsia="en-IE"/>
        </w:rPr>
      </w:pPr>
      <w:r w:rsidRPr="00C05BBC">
        <w:rPr>
          <w:rFonts w:ascii="Arial" w:hAnsi="Arial" w:cs="Arial"/>
          <w:lang w:eastAsia="en-IE"/>
        </w:rPr>
        <w:t xml:space="preserve">If working with vulnerable people, you must have policies and procedures for safeguarding vulnerable people in place. For guidance, go to </w:t>
      </w:r>
      <w:r w:rsidR="006804EE" w:rsidRPr="00C05BBC">
        <w:rPr>
          <w:rFonts w:ascii="Arial" w:hAnsi="Arial" w:cs="Arial"/>
          <w:lang w:eastAsia="en-IE"/>
        </w:rPr>
        <w:t xml:space="preserve"> </w:t>
      </w:r>
      <w:hyperlink r:id="rId35" w:history="1">
        <w:r w:rsidRPr="00C05BBC">
          <w:rPr>
            <w:rStyle w:val="Hyperlink"/>
            <w:rFonts w:ascii="Arial" w:hAnsi="Arial" w:cs="Arial"/>
            <w:lang w:eastAsia="en-IE"/>
          </w:rPr>
          <w:t>Safeguarding Vulnerable Persons at Risk of Abuse (2014) National Policy &amp; Procedures-Corporate (hse.ie)</w:t>
        </w:r>
      </w:hyperlink>
    </w:p>
    <w:p w14:paraId="4E5A37DB" w14:textId="10CFD22E" w:rsidR="00B22164" w:rsidRPr="00C05BBC" w:rsidRDefault="00D64016" w:rsidP="00B22164">
      <w:pPr>
        <w:pStyle w:val="ListParagraph"/>
        <w:numPr>
          <w:ilvl w:val="0"/>
          <w:numId w:val="32"/>
        </w:numPr>
        <w:rPr>
          <w:rFonts w:ascii="Arial" w:hAnsi="Arial" w:cs="Arial"/>
          <w:lang w:eastAsia="en-IE"/>
        </w:rPr>
      </w:pPr>
      <w:r w:rsidRPr="00C05BBC">
        <w:rPr>
          <w:rFonts w:ascii="Arial" w:hAnsi="Arial" w:cs="Arial"/>
          <w:lang w:eastAsia="en-IE"/>
        </w:rPr>
        <w:t xml:space="preserve">If working with animals, you must have up-to-date animal welfare protection </w:t>
      </w:r>
      <w:proofErr w:type="spellStart"/>
      <w:r w:rsidRPr="00C05BBC">
        <w:rPr>
          <w:rFonts w:ascii="Arial" w:hAnsi="Arial" w:cs="Arial"/>
          <w:lang w:eastAsia="en-IE"/>
        </w:rPr>
        <w:t>polices</w:t>
      </w:r>
      <w:proofErr w:type="spellEnd"/>
      <w:r w:rsidRPr="00C05BBC">
        <w:rPr>
          <w:rFonts w:ascii="Arial" w:hAnsi="Arial" w:cs="Arial"/>
          <w:lang w:eastAsia="en-IE"/>
        </w:rPr>
        <w:t xml:space="preserve"> and procedures in place. For guidance, go to  </w:t>
      </w:r>
      <w:hyperlink r:id="rId36" w:history="1">
        <w:r w:rsidRPr="00C05BBC">
          <w:rPr>
            <w:rStyle w:val="Hyperlink"/>
            <w:rFonts w:ascii="Arial" w:hAnsi="Arial" w:cs="Arial"/>
            <w:lang w:eastAsia="en-IE"/>
          </w:rPr>
          <w:t>Animal Welfare Strategy (www.gov.ie)</w:t>
        </w:r>
      </w:hyperlink>
    </w:p>
    <w:p w14:paraId="57908266" w14:textId="77777777" w:rsidR="00D415D7" w:rsidRPr="00C05BBC" w:rsidRDefault="00D415D7" w:rsidP="006B65AD">
      <w:pPr>
        <w:pStyle w:val="ListParagraph"/>
        <w:rPr>
          <w:rFonts w:ascii="Arial" w:hAnsi="Arial" w:cs="Arial"/>
          <w:lang w:eastAsia="en-IE"/>
        </w:rPr>
      </w:pPr>
    </w:p>
    <w:p w14:paraId="62161968" w14:textId="402197F7" w:rsidR="009E45D7" w:rsidRPr="00C05BBC" w:rsidRDefault="00A50D24" w:rsidP="003A3AF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bookmarkStart w:id="7" w:name="_Hlk204867307"/>
      <w:r>
        <w:rPr>
          <w:rFonts w:ascii="Arial" w:hAnsi="Arial" w:cs="Arial"/>
          <w:b/>
        </w:rPr>
        <w:t>Freedom of Information</w:t>
      </w:r>
    </w:p>
    <w:bookmarkEnd w:id="7"/>
    <w:p w14:paraId="04D9981B" w14:textId="77777777" w:rsidR="009258C8" w:rsidRPr="00C05BBC" w:rsidRDefault="009258C8" w:rsidP="009E45D7">
      <w:pPr>
        <w:spacing w:after="0" w:line="240" w:lineRule="auto"/>
        <w:jc w:val="center"/>
        <w:rPr>
          <w:rFonts w:ascii="Arial" w:hAnsi="Arial" w:cs="Arial"/>
          <w:b/>
          <w:u w:val="single"/>
        </w:rPr>
      </w:pPr>
    </w:p>
    <w:p w14:paraId="2AACF7CF" w14:textId="77777777" w:rsidR="003B2930" w:rsidRDefault="003B2930" w:rsidP="00A50D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Arial" w:hAnsi="Arial" w:cs="Arial"/>
        </w:rPr>
      </w:pPr>
      <w:r w:rsidRPr="00C05BBC">
        <w:rPr>
          <w:rFonts w:ascii="Arial" w:hAnsi="Arial" w:cs="Arial"/>
        </w:rPr>
        <w:t>Cork City Council proposes that the following information relating to this grant application competition will be made available on request:</w:t>
      </w:r>
    </w:p>
    <w:p w14:paraId="2C1033BE" w14:textId="77777777" w:rsidR="00A50D24" w:rsidRPr="00C05BBC" w:rsidRDefault="00A50D24" w:rsidP="00A50D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Arial" w:hAnsi="Arial" w:cs="Arial"/>
        </w:rPr>
      </w:pPr>
    </w:p>
    <w:p w14:paraId="48AB9C49" w14:textId="77777777" w:rsidR="003B2930" w:rsidRPr="00C05BBC" w:rsidRDefault="003B2930" w:rsidP="00A50D24">
      <w:pPr>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hAnsi="Arial" w:cs="Arial"/>
        </w:rPr>
      </w:pPr>
      <w:r w:rsidRPr="00C05BBC">
        <w:rPr>
          <w:rFonts w:ascii="Arial" w:hAnsi="Arial" w:cs="Arial"/>
        </w:rPr>
        <w:t>Name of the successful applicants.</w:t>
      </w:r>
    </w:p>
    <w:p w14:paraId="7A977F6C" w14:textId="77777777" w:rsidR="003B2930" w:rsidRDefault="003B2930" w:rsidP="00A50D24">
      <w:pPr>
        <w:pStyle w:val="Default"/>
        <w:numPr>
          <w:ilvl w:val="0"/>
          <w:numId w:val="12"/>
        </w:numPr>
        <w:jc w:val="both"/>
        <w:rPr>
          <w:rFonts w:ascii="Arial" w:hAnsi="Arial" w:cs="Arial"/>
          <w:color w:val="auto"/>
          <w:sz w:val="22"/>
          <w:szCs w:val="22"/>
        </w:rPr>
      </w:pPr>
      <w:r w:rsidRPr="00C05BBC">
        <w:rPr>
          <w:rFonts w:ascii="Arial" w:hAnsi="Arial" w:cs="Arial"/>
          <w:color w:val="auto"/>
          <w:sz w:val="22"/>
          <w:szCs w:val="22"/>
        </w:rPr>
        <w:t>Reasons an applicant did not qualify for grant consideration.</w:t>
      </w:r>
    </w:p>
    <w:p w14:paraId="31ED7C4F" w14:textId="77777777" w:rsidR="00A50D24" w:rsidRPr="00C05BBC" w:rsidRDefault="00A50D24" w:rsidP="00A50D24">
      <w:pPr>
        <w:pStyle w:val="Default"/>
        <w:ind w:left="720"/>
        <w:jc w:val="both"/>
        <w:rPr>
          <w:rFonts w:ascii="Arial" w:hAnsi="Arial" w:cs="Arial"/>
          <w:color w:val="auto"/>
          <w:sz w:val="22"/>
          <w:szCs w:val="22"/>
        </w:rPr>
      </w:pPr>
    </w:p>
    <w:p w14:paraId="21004973" w14:textId="77777777" w:rsidR="003B2930" w:rsidRPr="00C05BBC" w:rsidRDefault="003B2930" w:rsidP="003B2930">
      <w:pPr>
        <w:pStyle w:val="Default"/>
        <w:spacing w:before="120" w:line="288" w:lineRule="auto"/>
        <w:jc w:val="both"/>
        <w:rPr>
          <w:rFonts w:ascii="Arial" w:hAnsi="Arial" w:cs="Arial"/>
          <w:sz w:val="22"/>
          <w:szCs w:val="22"/>
        </w:rPr>
      </w:pPr>
      <w:r w:rsidRPr="00C05BBC">
        <w:rPr>
          <w:rFonts w:ascii="Arial" w:hAnsi="Arial" w:cs="Arial"/>
          <w:color w:val="auto"/>
          <w:sz w:val="22"/>
          <w:szCs w:val="22"/>
        </w:rPr>
        <w:t>Cork City Council</w:t>
      </w:r>
      <w:r w:rsidRPr="00C05BBC">
        <w:rPr>
          <w:rFonts w:ascii="Arial" w:hAnsi="Arial" w:cs="Arial"/>
          <w:sz w:val="22"/>
          <w:szCs w:val="22"/>
        </w:rPr>
        <w:t xml:space="preserve"> undertakes to use its best endeavours to hold confidential any information provided by applicants subject to its obligations under law, including the Freedom </w:t>
      </w:r>
      <w:r w:rsidR="004458A7" w:rsidRPr="00C05BBC">
        <w:rPr>
          <w:rFonts w:ascii="Arial" w:hAnsi="Arial" w:cs="Arial"/>
          <w:sz w:val="22"/>
          <w:szCs w:val="22"/>
        </w:rPr>
        <w:t xml:space="preserve">of Information Act 2014. </w:t>
      </w:r>
      <w:r w:rsidRPr="00C05BBC">
        <w:rPr>
          <w:rFonts w:ascii="Arial" w:hAnsi="Arial" w:cs="Arial"/>
          <w:sz w:val="22"/>
          <w:szCs w:val="22"/>
        </w:rPr>
        <w:t xml:space="preserve">Applicants are requested to consider if any of the information supplied should not be disclosed because of its sensitivity. If this is the case, candidates should, when providing the information, identify same and specify the reasons for its sensitivity. If such information is not identified as sensitive and </w:t>
      </w:r>
      <w:r w:rsidRPr="00C05BBC">
        <w:rPr>
          <w:rFonts w:ascii="Arial" w:hAnsi="Arial" w:cs="Arial"/>
          <w:color w:val="auto"/>
          <w:sz w:val="22"/>
          <w:szCs w:val="22"/>
        </w:rPr>
        <w:t>Cork City Council</w:t>
      </w:r>
      <w:r w:rsidRPr="00C05BBC">
        <w:rPr>
          <w:rFonts w:ascii="Arial" w:hAnsi="Arial" w:cs="Arial"/>
          <w:sz w:val="22"/>
          <w:szCs w:val="22"/>
        </w:rPr>
        <w:t xml:space="preserve"> on consideration does not deem it sensitive, then such information is liable to be released in response to a Freedom of Information request without further consultation with the applicants. </w:t>
      </w:r>
      <w:r w:rsidRPr="00C05BBC">
        <w:rPr>
          <w:rFonts w:ascii="Arial" w:hAnsi="Arial" w:cs="Arial"/>
          <w:color w:val="auto"/>
          <w:sz w:val="22"/>
          <w:szCs w:val="22"/>
        </w:rPr>
        <w:t>Cork City Council</w:t>
      </w:r>
      <w:r w:rsidRPr="00C05BBC">
        <w:rPr>
          <w:rFonts w:ascii="Arial" w:hAnsi="Arial" w:cs="Arial"/>
          <w:sz w:val="22"/>
          <w:szCs w:val="22"/>
        </w:rPr>
        <w:t xml:space="preserve"> will consult with any candidates about sensitive information before </w:t>
      </w:r>
      <w:proofErr w:type="gramStart"/>
      <w:r w:rsidRPr="00C05BBC">
        <w:rPr>
          <w:rFonts w:ascii="Arial" w:hAnsi="Arial" w:cs="Arial"/>
          <w:sz w:val="22"/>
          <w:szCs w:val="22"/>
        </w:rPr>
        <w:t>making a decision</w:t>
      </w:r>
      <w:proofErr w:type="gramEnd"/>
      <w:r w:rsidRPr="00C05BBC">
        <w:rPr>
          <w:rFonts w:ascii="Arial" w:hAnsi="Arial" w:cs="Arial"/>
          <w:sz w:val="22"/>
          <w:szCs w:val="22"/>
        </w:rPr>
        <w:t xml:space="preserve"> on any Freedom of Information Act request received. </w:t>
      </w:r>
    </w:p>
    <w:p w14:paraId="5CEB9042" w14:textId="77777777" w:rsidR="006B65AD" w:rsidRPr="00C05BBC" w:rsidRDefault="006B65AD" w:rsidP="009E45D7">
      <w:pPr>
        <w:spacing w:after="0" w:line="240" w:lineRule="auto"/>
        <w:rPr>
          <w:rFonts w:ascii="Arial" w:hAnsi="Arial" w:cs="Arial"/>
        </w:rPr>
      </w:pPr>
    </w:p>
    <w:p w14:paraId="22D82E65" w14:textId="66B3D82A" w:rsidR="00A50D24" w:rsidRPr="00C05BBC" w:rsidRDefault="00A50D24" w:rsidP="00A50D2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Contact</w:t>
      </w:r>
    </w:p>
    <w:p w14:paraId="47D5CEBB" w14:textId="77777777" w:rsidR="00A50D24" w:rsidRDefault="00A50D24" w:rsidP="007D268C">
      <w:pPr>
        <w:ind w:right="720"/>
        <w:rPr>
          <w:rFonts w:ascii="Arial" w:hAnsi="Arial" w:cs="Arial"/>
        </w:rPr>
      </w:pPr>
    </w:p>
    <w:p w14:paraId="34381C54" w14:textId="51ED745C" w:rsidR="00AB25FB" w:rsidRPr="00C05BBC" w:rsidRDefault="00B96718" w:rsidP="007D268C">
      <w:pPr>
        <w:ind w:right="720"/>
        <w:rPr>
          <w:rFonts w:ascii="Arial" w:hAnsi="Arial" w:cs="Arial"/>
        </w:rPr>
      </w:pPr>
      <w:r w:rsidRPr="00C05BBC">
        <w:rPr>
          <w:rFonts w:ascii="Arial" w:hAnsi="Arial" w:cs="Arial"/>
        </w:rPr>
        <w:t xml:space="preserve">Arts Office, </w:t>
      </w:r>
      <w:r w:rsidR="00D415D7" w:rsidRPr="00C05BBC">
        <w:rPr>
          <w:rFonts w:ascii="Arial" w:hAnsi="Arial" w:cs="Arial"/>
        </w:rPr>
        <w:t>Corporate Community &amp; Cultural Affairs</w:t>
      </w:r>
      <w:r w:rsidRPr="00C05BBC">
        <w:rPr>
          <w:rFonts w:ascii="Arial" w:hAnsi="Arial" w:cs="Arial"/>
        </w:rPr>
        <w:t xml:space="preserve">, Cork City Council, City Hall, </w:t>
      </w:r>
      <w:proofErr w:type="spellStart"/>
      <w:r w:rsidRPr="00C05BBC">
        <w:rPr>
          <w:rFonts w:ascii="Arial" w:hAnsi="Arial" w:cs="Arial"/>
        </w:rPr>
        <w:t>Anglesea</w:t>
      </w:r>
      <w:proofErr w:type="spellEnd"/>
      <w:r w:rsidRPr="00C05BBC">
        <w:rPr>
          <w:rFonts w:ascii="Arial" w:hAnsi="Arial" w:cs="Arial"/>
        </w:rPr>
        <w:t xml:space="preserve"> Street</w:t>
      </w:r>
      <w:r w:rsidR="00A64948" w:rsidRPr="00C05BBC">
        <w:rPr>
          <w:rFonts w:ascii="Arial" w:hAnsi="Arial" w:cs="Arial"/>
        </w:rPr>
        <w:t>, Cork, Ireland Tel: 021 4924000</w:t>
      </w:r>
      <w:r w:rsidRPr="00C05BBC">
        <w:rPr>
          <w:rFonts w:ascii="Arial" w:hAnsi="Arial" w:cs="Arial"/>
        </w:rPr>
        <w:t xml:space="preserve"> Email: </w:t>
      </w:r>
      <w:hyperlink r:id="rId37" w:history="1">
        <w:r w:rsidRPr="00C05BBC">
          <w:rPr>
            <w:rStyle w:val="Hyperlink"/>
            <w:rFonts w:ascii="Arial" w:hAnsi="Arial" w:cs="Arial"/>
          </w:rPr>
          <w:t>artsgrants@corkcity.ie</w:t>
        </w:r>
      </w:hyperlink>
    </w:p>
    <w:sectPr w:rsidR="00AB25FB" w:rsidRPr="00C05BBC" w:rsidSect="00D415D7">
      <w:headerReference w:type="default" r:id="rId38"/>
      <w:footerReference w:type="default" r:id="rId3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AFE67" w14:textId="77777777" w:rsidR="00D90F38" w:rsidRDefault="00D90F38" w:rsidP="00DF7EF2">
      <w:pPr>
        <w:spacing w:after="0" w:line="240" w:lineRule="auto"/>
      </w:pPr>
      <w:r>
        <w:separator/>
      </w:r>
    </w:p>
  </w:endnote>
  <w:endnote w:type="continuationSeparator" w:id="0">
    <w:p w14:paraId="0A57E9E4" w14:textId="77777777" w:rsidR="00D90F38" w:rsidRDefault="00D90F38" w:rsidP="00DF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59274"/>
      <w:docPartObj>
        <w:docPartGallery w:val="Page Numbers (Bottom of Page)"/>
        <w:docPartUnique/>
      </w:docPartObj>
    </w:sdtPr>
    <w:sdtEndPr/>
    <w:sdtContent>
      <w:p w14:paraId="1239BE13" w14:textId="77777777" w:rsidR="00D90F38" w:rsidRDefault="00D90F38">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4C3D9274" w14:textId="77777777" w:rsidR="00D90F38" w:rsidRDefault="00D9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1E23B" w14:textId="77777777" w:rsidR="00D90F38" w:rsidRDefault="00D90F38" w:rsidP="00DF7EF2">
      <w:pPr>
        <w:spacing w:after="0" w:line="240" w:lineRule="auto"/>
      </w:pPr>
      <w:r>
        <w:separator/>
      </w:r>
    </w:p>
  </w:footnote>
  <w:footnote w:type="continuationSeparator" w:id="0">
    <w:p w14:paraId="7A25CEC3" w14:textId="77777777" w:rsidR="00D90F38" w:rsidRDefault="00D90F38" w:rsidP="00DF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7F127" w14:textId="77777777" w:rsidR="00045954" w:rsidRDefault="00B60390" w:rsidP="00045954">
    <w:pPr>
      <w:pStyle w:val="Header"/>
      <w:jc w:val="right"/>
      <w:rPr>
        <w:sz w:val="24"/>
        <w:szCs w:val="24"/>
      </w:rPr>
    </w:pPr>
    <w:r>
      <w:rPr>
        <w:noProof/>
      </w:rPr>
      <w:drawing>
        <wp:anchor distT="0" distB="0" distL="114300" distR="114300" simplePos="0" relativeHeight="251658240" behindDoc="0" locked="0" layoutInCell="1" allowOverlap="1" wp14:anchorId="0ECBE7F6" wp14:editId="6FBA2740">
          <wp:simplePos x="0" y="0"/>
          <wp:positionH relativeFrom="column">
            <wp:posOffset>-123825</wp:posOffset>
          </wp:positionH>
          <wp:positionV relativeFrom="paragraph">
            <wp:posOffset>-116840</wp:posOffset>
          </wp:positionV>
          <wp:extent cx="2064385" cy="695325"/>
          <wp:effectExtent l="0" t="0" r="0" b="9525"/>
          <wp:wrapSquare wrapText="bothSides"/>
          <wp:docPr id="1481238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38620" name="Picture 1"/>
                  <pic:cNvPicPr/>
                </pic:nvPicPr>
                <pic:blipFill rotWithShape="1">
                  <a:blip r:embed="rId1">
                    <a:extLst>
                      <a:ext uri="{28A0092B-C50C-407E-A947-70E740481C1C}">
                        <a14:useLocalDpi xmlns:a14="http://schemas.microsoft.com/office/drawing/2010/main" val="0"/>
                      </a:ext>
                    </a:extLst>
                  </a:blip>
                  <a:srcRect l="8727" t="16155" r="5298" b="21781"/>
                  <a:stretch>
                    <a:fillRect/>
                  </a:stretch>
                </pic:blipFill>
                <pic:spPr bwMode="auto">
                  <a:xfrm>
                    <a:off x="0" y="0"/>
                    <a:ext cx="206438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t xml:space="preserve">  </w:t>
    </w:r>
  </w:p>
  <w:p w14:paraId="6B38471D" w14:textId="37580441" w:rsidR="00B60390" w:rsidRPr="00045954" w:rsidRDefault="00B60390" w:rsidP="00045954">
    <w:pPr>
      <w:pStyle w:val="Header"/>
      <w:jc w:val="right"/>
      <w:rPr>
        <w:sz w:val="24"/>
        <w:szCs w:val="24"/>
      </w:rPr>
    </w:pPr>
    <w:r w:rsidRPr="00045954">
      <w:rPr>
        <w:rFonts w:ascii="Arial" w:hAnsi="Arial" w:cs="Arial"/>
      </w:rPr>
      <w:t>Artist and the Community Criteria 2026</w:t>
    </w:r>
  </w:p>
  <w:p w14:paraId="6BC29BBF" w14:textId="5A06737A" w:rsidR="00D90F38" w:rsidRDefault="00D90F3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394B"/>
    <w:multiLevelType w:val="hybridMultilevel"/>
    <w:tmpl w:val="7EB08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AC2FF4"/>
    <w:multiLevelType w:val="hybridMultilevel"/>
    <w:tmpl w:val="E566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0AD7"/>
    <w:multiLevelType w:val="hybridMultilevel"/>
    <w:tmpl w:val="27E86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0614D1"/>
    <w:multiLevelType w:val="hybridMultilevel"/>
    <w:tmpl w:val="1DE439EA"/>
    <w:lvl w:ilvl="0" w:tplc="2F60FBA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3768AC"/>
    <w:multiLevelType w:val="hybridMultilevel"/>
    <w:tmpl w:val="9D7059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B82826"/>
    <w:multiLevelType w:val="hybridMultilevel"/>
    <w:tmpl w:val="C7F6D1A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A17FB6"/>
    <w:multiLevelType w:val="hybridMultilevel"/>
    <w:tmpl w:val="6616F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8B0974"/>
    <w:multiLevelType w:val="hybridMultilevel"/>
    <w:tmpl w:val="A002D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BB4FCE"/>
    <w:multiLevelType w:val="hybridMultilevel"/>
    <w:tmpl w:val="CA746C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4A3DA5"/>
    <w:multiLevelType w:val="hybridMultilevel"/>
    <w:tmpl w:val="6F28A95C"/>
    <w:lvl w:ilvl="0" w:tplc="1412392A">
      <w:start w:val="1"/>
      <w:numFmt w:val="decimal"/>
      <w:lvlText w:val="%1."/>
      <w:lvlJc w:val="left"/>
      <w:pPr>
        <w:ind w:left="643"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3D207E"/>
    <w:multiLevelType w:val="hybridMultilevel"/>
    <w:tmpl w:val="89B68EF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847CE0"/>
    <w:multiLevelType w:val="hybridMultilevel"/>
    <w:tmpl w:val="D1A2C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502EE5"/>
    <w:multiLevelType w:val="hybridMultilevel"/>
    <w:tmpl w:val="11ECC76C"/>
    <w:lvl w:ilvl="0" w:tplc="AA6A1558">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3E56F7"/>
    <w:multiLevelType w:val="multilevel"/>
    <w:tmpl w:val="2CB8F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80A18"/>
    <w:multiLevelType w:val="hybridMultilevel"/>
    <w:tmpl w:val="643851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457921"/>
    <w:multiLevelType w:val="hybridMultilevel"/>
    <w:tmpl w:val="960E355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115E51"/>
    <w:multiLevelType w:val="hybridMultilevel"/>
    <w:tmpl w:val="177A1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ED18DF"/>
    <w:multiLevelType w:val="hybridMultilevel"/>
    <w:tmpl w:val="E4926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9413CD"/>
    <w:multiLevelType w:val="hybridMultilevel"/>
    <w:tmpl w:val="A208B1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3E428F"/>
    <w:multiLevelType w:val="hybridMultilevel"/>
    <w:tmpl w:val="7960F8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0606179"/>
    <w:multiLevelType w:val="hybridMultilevel"/>
    <w:tmpl w:val="54D6E8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08023D1"/>
    <w:multiLevelType w:val="hybridMultilevel"/>
    <w:tmpl w:val="834A3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0333EC"/>
    <w:multiLevelType w:val="hybridMultilevel"/>
    <w:tmpl w:val="4BB4C2A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CA764B2"/>
    <w:multiLevelType w:val="hybridMultilevel"/>
    <w:tmpl w:val="BCAA6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CA39CE"/>
    <w:multiLevelType w:val="hybridMultilevel"/>
    <w:tmpl w:val="9C5265B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3FD45E1"/>
    <w:multiLevelType w:val="hybridMultilevel"/>
    <w:tmpl w:val="0C706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4A63C0"/>
    <w:multiLevelType w:val="hybridMultilevel"/>
    <w:tmpl w:val="F0DA9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7A6F4F"/>
    <w:multiLevelType w:val="hybridMultilevel"/>
    <w:tmpl w:val="45205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65118A5"/>
    <w:multiLevelType w:val="hybridMultilevel"/>
    <w:tmpl w:val="673E2CA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9F5F3B"/>
    <w:multiLevelType w:val="hybridMultilevel"/>
    <w:tmpl w:val="5EC2A6B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425C26"/>
    <w:multiLevelType w:val="hybridMultilevel"/>
    <w:tmpl w:val="EEFE05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CE811B1"/>
    <w:multiLevelType w:val="hybridMultilevel"/>
    <w:tmpl w:val="6F28A95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E24E4D"/>
    <w:multiLevelType w:val="hybridMultilevel"/>
    <w:tmpl w:val="4B127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53365229">
    <w:abstractNumId w:val="8"/>
  </w:num>
  <w:num w:numId="2" w16cid:durableId="1692147161">
    <w:abstractNumId w:val="28"/>
  </w:num>
  <w:num w:numId="3" w16cid:durableId="1306662997">
    <w:abstractNumId w:val="24"/>
  </w:num>
  <w:num w:numId="4" w16cid:durableId="760838461">
    <w:abstractNumId w:val="15"/>
  </w:num>
  <w:num w:numId="5" w16cid:durableId="411586423">
    <w:abstractNumId w:val="10"/>
  </w:num>
  <w:num w:numId="6" w16cid:durableId="883642345">
    <w:abstractNumId w:val="5"/>
  </w:num>
  <w:num w:numId="7" w16cid:durableId="1271595696">
    <w:abstractNumId w:val="22"/>
  </w:num>
  <w:num w:numId="8" w16cid:durableId="1900625911">
    <w:abstractNumId w:val="29"/>
  </w:num>
  <w:num w:numId="9" w16cid:durableId="1927495499">
    <w:abstractNumId w:val="23"/>
  </w:num>
  <w:num w:numId="10" w16cid:durableId="284045079">
    <w:abstractNumId w:val="3"/>
  </w:num>
  <w:num w:numId="11" w16cid:durableId="775977152">
    <w:abstractNumId w:val="6"/>
  </w:num>
  <w:num w:numId="12" w16cid:durableId="219680654">
    <w:abstractNumId w:val="1"/>
  </w:num>
  <w:num w:numId="13" w16cid:durableId="2054039095">
    <w:abstractNumId w:val="2"/>
  </w:num>
  <w:num w:numId="14" w16cid:durableId="1430273325">
    <w:abstractNumId w:val="27"/>
  </w:num>
  <w:num w:numId="15" w16cid:durableId="1312516931">
    <w:abstractNumId w:val="20"/>
  </w:num>
  <w:num w:numId="16" w16cid:durableId="1371153366">
    <w:abstractNumId w:val="14"/>
  </w:num>
  <w:num w:numId="17" w16cid:durableId="567306547">
    <w:abstractNumId w:val="21"/>
  </w:num>
  <w:num w:numId="18" w16cid:durableId="1129127613">
    <w:abstractNumId w:val="0"/>
  </w:num>
  <w:num w:numId="19" w16cid:durableId="427308270">
    <w:abstractNumId w:val="4"/>
  </w:num>
  <w:num w:numId="20" w16cid:durableId="1558474044">
    <w:abstractNumId w:val="17"/>
  </w:num>
  <w:num w:numId="21" w16cid:durableId="1716539882">
    <w:abstractNumId w:val="7"/>
  </w:num>
  <w:num w:numId="22" w16cid:durableId="417405803">
    <w:abstractNumId w:val="16"/>
  </w:num>
  <w:num w:numId="23" w16cid:durableId="1631665939">
    <w:abstractNumId w:val="9"/>
  </w:num>
  <w:num w:numId="24" w16cid:durableId="1490251714">
    <w:abstractNumId w:val="31"/>
  </w:num>
  <w:num w:numId="25" w16cid:durableId="80102493">
    <w:abstractNumId w:val="12"/>
  </w:num>
  <w:num w:numId="26" w16cid:durableId="1641226727">
    <w:abstractNumId w:val="13"/>
  </w:num>
  <w:num w:numId="27" w16cid:durableId="2002855053">
    <w:abstractNumId w:val="30"/>
  </w:num>
  <w:num w:numId="28" w16cid:durableId="212624874">
    <w:abstractNumId w:val="32"/>
  </w:num>
  <w:num w:numId="29" w16cid:durableId="13266582">
    <w:abstractNumId w:val="19"/>
  </w:num>
  <w:num w:numId="30" w16cid:durableId="1954939879">
    <w:abstractNumId w:val="26"/>
  </w:num>
  <w:num w:numId="31" w16cid:durableId="1599827583">
    <w:abstractNumId w:val="18"/>
  </w:num>
  <w:num w:numId="32" w16cid:durableId="1121345309">
    <w:abstractNumId w:val="11"/>
  </w:num>
  <w:num w:numId="33" w16cid:durableId="8425503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F2"/>
    <w:rsid w:val="00001FFB"/>
    <w:rsid w:val="00003363"/>
    <w:rsid w:val="000053D9"/>
    <w:rsid w:val="000111CE"/>
    <w:rsid w:val="00024F09"/>
    <w:rsid w:val="00025169"/>
    <w:rsid w:val="00045954"/>
    <w:rsid w:val="00060F35"/>
    <w:rsid w:val="0006212C"/>
    <w:rsid w:val="00062BB5"/>
    <w:rsid w:val="00070AF7"/>
    <w:rsid w:val="00093033"/>
    <w:rsid w:val="00094948"/>
    <w:rsid w:val="000A3692"/>
    <w:rsid w:val="000B5F43"/>
    <w:rsid w:val="000B6EC7"/>
    <w:rsid w:val="000D1CAF"/>
    <w:rsid w:val="000D6F26"/>
    <w:rsid w:val="000F2380"/>
    <w:rsid w:val="000F2ED2"/>
    <w:rsid w:val="000F37FD"/>
    <w:rsid w:val="00100022"/>
    <w:rsid w:val="00100A9B"/>
    <w:rsid w:val="00101C11"/>
    <w:rsid w:val="00114B87"/>
    <w:rsid w:val="001166C3"/>
    <w:rsid w:val="00122E95"/>
    <w:rsid w:val="00124D15"/>
    <w:rsid w:val="00132439"/>
    <w:rsid w:val="00146E0C"/>
    <w:rsid w:val="00162D3F"/>
    <w:rsid w:val="00173CC2"/>
    <w:rsid w:val="00181462"/>
    <w:rsid w:val="00183BD4"/>
    <w:rsid w:val="00186B3F"/>
    <w:rsid w:val="001928BD"/>
    <w:rsid w:val="00193C37"/>
    <w:rsid w:val="001960AA"/>
    <w:rsid w:val="00196912"/>
    <w:rsid w:val="001A3B97"/>
    <w:rsid w:val="001A4561"/>
    <w:rsid w:val="001B0D3F"/>
    <w:rsid w:val="001B2E95"/>
    <w:rsid w:val="001B482A"/>
    <w:rsid w:val="001B7261"/>
    <w:rsid w:val="001C45BE"/>
    <w:rsid w:val="001D3F6B"/>
    <w:rsid w:val="001D5583"/>
    <w:rsid w:val="001D5889"/>
    <w:rsid w:val="001E0A2F"/>
    <w:rsid w:val="00202669"/>
    <w:rsid w:val="00204F6F"/>
    <w:rsid w:val="00206227"/>
    <w:rsid w:val="00207DD0"/>
    <w:rsid w:val="00212252"/>
    <w:rsid w:val="002159A4"/>
    <w:rsid w:val="00231D65"/>
    <w:rsid w:val="00232C32"/>
    <w:rsid w:val="002402D3"/>
    <w:rsid w:val="002427CB"/>
    <w:rsid w:val="0024379E"/>
    <w:rsid w:val="00267424"/>
    <w:rsid w:val="002714AF"/>
    <w:rsid w:val="00275A08"/>
    <w:rsid w:val="002854C9"/>
    <w:rsid w:val="00293F49"/>
    <w:rsid w:val="002A34C6"/>
    <w:rsid w:val="002A4733"/>
    <w:rsid w:val="002A55B6"/>
    <w:rsid w:val="002C59A1"/>
    <w:rsid w:val="002D0CD9"/>
    <w:rsid w:val="002E1FB9"/>
    <w:rsid w:val="002F5776"/>
    <w:rsid w:val="003141C5"/>
    <w:rsid w:val="00316B21"/>
    <w:rsid w:val="00342E5E"/>
    <w:rsid w:val="0034362B"/>
    <w:rsid w:val="003542AE"/>
    <w:rsid w:val="003720C8"/>
    <w:rsid w:val="00374AC0"/>
    <w:rsid w:val="00382F2D"/>
    <w:rsid w:val="00391D5F"/>
    <w:rsid w:val="003A3AFE"/>
    <w:rsid w:val="003A7482"/>
    <w:rsid w:val="003B2930"/>
    <w:rsid w:val="003B2D64"/>
    <w:rsid w:val="003B6FFE"/>
    <w:rsid w:val="003E33EA"/>
    <w:rsid w:val="003E3AB0"/>
    <w:rsid w:val="003E4B89"/>
    <w:rsid w:val="003E624B"/>
    <w:rsid w:val="0040624F"/>
    <w:rsid w:val="00416373"/>
    <w:rsid w:val="00425D26"/>
    <w:rsid w:val="00426452"/>
    <w:rsid w:val="004458A7"/>
    <w:rsid w:val="00445B7F"/>
    <w:rsid w:val="00450783"/>
    <w:rsid w:val="004536D2"/>
    <w:rsid w:val="0045552A"/>
    <w:rsid w:val="004621B9"/>
    <w:rsid w:val="00464098"/>
    <w:rsid w:val="0047066D"/>
    <w:rsid w:val="004735B0"/>
    <w:rsid w:val="004932EF"/>
    <w:rsid w:val="00497B79"/>
    <w:rsid w:val="004A23FD"/>
    <w:rsid w:val="004B3A77"/>
    <w:rsid w:val="004B55BB"/>
    <w:rsid w:val="004B5B40"/>
    <w:rsid w:val="004D170D"/>
    <w:rsid w:val="004D3A27"/>
    <w:rsid w:val="004E7CC7"/>
    <w:rsid w:val="004F7992"/>
    <w:rsid w:val="00513ACB"/>
    <w:rsid w:val="005255E5"/>
    <w:rsid w:val="00557648"/>
    <w:rsid w:val="00561E89"/>
    <w:rsid w:val="00582EE0"/>
    <w:rsid w:val="00590CE1"/>
    <w:rsid w:val="005A3626"/>
    <w:rsid w:val="005B0AD3"/>
    <w:rsid w:val="005B247B"/>
    <w:rsid w:val="005B496A"/>
    <w:rsid w:val="005C676D"/>
    <w:rsid w:val="005D0F87"/>
    <w:rsid w:val="005E4E5E"/>
    <w:rsid w:val="005E5C43"/>
    <w:rsid w:val="005E6C16"/>
    <w:rsid w:val="005E7F82"/>
    <w:rsid w:val="00601B2D"/>
    <w:rsid w:val="006129C3"/>
    <w:rsid w:val="00617EAB"/>
    <w:rsid w:val="00621A60"/>
    <w:rsid w:val="006270D1"/>
    <w:rsid w:val="00633874"/>
    <w:rsid w:val="00646A08"/>
    <w:rsid w:val="0065719F"/>
    <w:rsid w:val="00660006"/>
    <w:rsid w:val="00661B4C"/>
    <w:rsid w:val="00676F67"/>
    <w:rsid w:val="006804EE"/>
    <w:rsid w:val="0068759F"/>
    <w:rsid w:val="00690659"/>
    <w:rsid w:val="00697AAB"/>
    <w:rsid w:val="006B2590"/>
    <w:rsid w:val="006B64B5"/>
    <w:rsid w:val="006B65AD"/>
    <w:rsid w:val="006E23F3"/>
    <w:rsid w:val="006F6B15"/>
    <w:rsid w:val="0070467F"/>
    <w:rsid w:val="007149A2"/>
    <w:rsid w:val="00723B22"/>
    <w:rsid w:val="007253C7"/>
    <w:rsid w:val="00732FA6"/>
    <w:rsid w:val="00746E1D"/>
    <w:rsid w:val="00762F57"/>
    <w:rsid w:val="00771CD6"/>
    <w:rsid w:val="007732D0"/>
    <w:rsid w:val="007810E1"/>
    <w:rsid w:val="00791753"/>
    <w:rsid w:val="00797A9D"/>
    <w:rsid w:val="007A3897"/>
    <w:rsid w:val="007A6BE4"/>
    <w:rsid w:val="007B7272"/>
    <w:rsid w:val="007D268C"/>
    <w:rsid w:val="007D7C9E"/>
    <w:rsid w:val="007E108E"/>
    <w:rsid w:val="007F06DE"/>
    <w:rsid w:val="00804054"/>
    <w:rsid w:val="008214B1"/>
    <w:rsid w:val="00826307"/>
    <w:rsid w:val="008305D7"/>
    <w:rsid w:val="008404EA"/>
    <w:rsid w:val="00855536"/>
    <w:rsid w:val="0086001B"/>
    <w:rsid w:val="00866EF6"/>
    <w:rsid w:val="00867791"/>
    <w:rsid w:val="00881348"/>
    <w:rsid w:val="008876BA"/>
    <w:rsid w:val="008A4AB5"/>
    <w:rsid w:val="008A548E"/>
    <w:rsid w:val="008A7EF3"/>
    <w:rsid w:val="008C0586"/>
    <w:rsid w:val="008C4CF2"/>
    <w:rsid w:val="008C531B"/>
    <w:rsid w:val="008E145B"/>
    <w:rsid w:val="008F0CA2"/>
    <w:rsid w:val="009057D4"/>
    <w:rsid w:val="00920206"/>
    <w:rsid w:val="009232BE"/>
    <w:rsid w:val="009258C8"/>
    <w:rsid w:val="00933BE9"/>
    <w:rsid w:val="0096255F"/>
    <w:rsid w:val="00973303"/>
    <w:rsid w:val="009A2822"/>
    <w:rsid w:val="009E3FF9"/>
    <w:rsid w:val="009E45D7"/>
    <w:rsid w:val="009F1819"/>
    <w:rsid w:val="00A05467"/>
    <w:rsid w:val="00A15D91"/>
    <w:rsid w:val="00A3313D"/>
    <w:rsid w:val="00A332A3"/>
    <w:rsid w:val="00A440D6"/>
    <w:rsid w:val="00A50D24"/>
    <w:rsid w:val="00A520E2"/>
    <w:rsid w:val="00A54FA7"/>
    <w:rsid w:val="00A57030"/>
    <w:rsid w:val="00A64948"/>
    <w:rsid w:val="00A72C51"/>
    <w:rsid w:val="00A757B8"/>
    <w:rsid w:val="00A96A9C"/>
    <w:rsid w:val="00AA0529"/>
    <w:rsid w:val="00AA6C95"/>
    <w:rsid w:val="00AB1EBC"/>
    <w:rsid w:val="00AB25FB"/>
    <w:rsid w:val="00AB31E6"/>
    <w:rsid w:val="00AB3C98"/>
    <w:rsid w:val="00AC3C21"/>
    <w:rsid w:val="00AC4863"/>
    <w:rsid w:val="00AE42D5"/>
    <w:rsid w:val="00AF3CF9"/>
    <w:rsid w:val="00B02625"/>
    <w:rsid w:val="00B02EB2"/>
    <w:rsid w:val="00B22164"/>
    <w:rsid w:val="00B22F54"/>
    <w:rsid w:val="00B27CB0"/>
    <w:rsid w:val="00B3294F"/>
    <w:rsid w:val="00B35203"/>
    <w:rsid w:val="00B36CFD"/>
    <w:rsid w:val="00B50E1F"/>
    <w:rsid w:val="00B56927"/>
    <w:rsid w:val="00B5792D"/>
    <w:rsid w:val="00B60390"/>
    <w:rsid w:val="00B6174E"/>
    <w:rsid w:val="00B65156"/>
    <w:rsid w:val="00B67BE8"/>
    <w:rsid w:val="00B77388"/>
    <w:rsid w:val="00B77916"/>
    <w:rsid w:val="00B96718"/>
    <w:rsid w:val="00BA482D"/>
    <w:rsid w:val="00BB61F4"/>
    <w:rsid w:val="00BC29F0"/>
    <w:rsid w:val="00BC6209"/>
    <w:rsid w:val="00BD009E"/>
    <w:rsid w:val="00BD1F4D"/>
    <w:rsid w:val="00BD297A"/>
    <w:rsid w:val="00BD2CBE"/>
    <w:rsid w:val="00BE1148"/>
    <w:rsid w:val="00BF0826"/>
    <w:rsid w:val="00BF3A79"/>
    <w:rsid w:val="00C05BBC"/>
    <w:rsid w:val="00C10720"/>
    <w:rsid w:val="00C43546"/>
    <w:rsid w:val="00C47FFA"/>
    <w:rsid w:val="00C56AFC"/>
    <w:rsid w:val="00C62A28"/>
    <w:rsid w:val="00C63974"/>
    <w:rsid w:val="00C95620"/>
    <w:rsid w:val="00CA0068"/>
    <w:rsid w:val="00CA7099"/>
    <w:rsid w:val="00CA78F6"/>
    <w:rsid w:val="00CB0442"/>
    <w:rsid w:val="00CC4CBA"/>
    <w:rsid w:val="00CE4C20"/>
    <w:rsid w:val="00CE68CB"/>
    <w:rsid w:val="00CF3FC9"/>
    <w:rsid w:val="00D25E90"/>
    <w:rsid w:val="00D415D7"/>
    <w:rsid w:val="00D57800"/>
    <w:rsid w:val="00D57A74"/>
    <w:rsid w:val="00D64016"/>
    <w:rsid w:val="00D84C4D"/>
    <w:rsid w:val="00D86BA2"/>
    <w:rsid w:val="00D90F38"/>
    <w:rsid w:val="00D94541"/>
    <w:rsid w:val="00DB0D14"/>
    <w:rsid w:val="00DD22A7"/>
    <w:rsid w:val="00DF7EF2"/>
    <w:rsid w:val="00E01A27"/>
    <w:rsid w:val="00E01D1B"/>
    <w:rsid w:val="00E13226"/>
    <w:rsid w:val="00E22E1E"/>
    <w:rsid w:val="00E24381"/>
    <w:rsid w:val="00E3751E"/>
    <w:rsid w:val="00E45AD7"/>
    <w:rsid w:val="00E468DA"/>
    <w:rsid w:val="00E74551"/>
    <w:rsid w:val="00E75375"/>
    <w:rsid w:val="00E87706"/>
    <w:rsid w:val="00EA1651"/>
    <w:rsid w:val="00EA7062"/>
    <w:rsid w:val="00EC72D1"/>
    <w:rsid w:val="00EF2F18"/>
    <w:rsid w:val="00EF33B2"/>
    <w:rsid w:val="00F00ED7"/>
    <w:rsid w:val="00F166C0"/>
    <w:rsid w:val="00F21A9E"/>
    <w:rsid w:val="00F24406"/>
    <w:rsid w:val="00F34C2D"/>
    <w:rsid w:val="00F44D80"/>
    <w:rsid w:val="00F54882"/>
    <w:rsid w:val="00F86712"/>
    <w:rsid w:val="00F87F50"/>
    <w:rsid w:val="00F91030"/>
    <w:rsid w:val="00F943C7"/>
    <w:rsid w:val="00FA3247"/>
    <w:rsid w:val="00FA74BD"/>
    <w:rsid w:val="00FA779B"/>
    <w:rsid w:val="00FB089B"/>
    <w:rsid w:val="00FB6383"/>
    <w:rsid w:val="00FC5D5F"/>
    <w:rsid w:val="00FF1F14"/>
    <w:rsid w:val="00FF6D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1D8F0E0"/>
  <w15:docId w15:val="{3CC89EE0-CE5B-469D-8023-87250463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EF2"/>
  </w:style>
  <w:style w:type="paragraph" w:styleId="Footer">
    <w:name w:val="footer"/>
    <w:basedOn w:val="Normal"/>
    <w:link w:val="FooterChar"/>
    <w:uiPriority w:val="99"/>
    <w:unhideWhenUsed/>
    <w:rsid w:val="00DF7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EF2"/>
  </w:style>
  <w:style w:type="paragraph" w:styleId="BalloonText">
    <w:name w:val="Balloon Text"/>
    <w:basedOn w:val="Normal"/>
    <w:link w:val="BalloonTextChar"/>
    <w:uiPriority w:val="99"/>
    <w:semiHidden/>
    <w:unhideWhenUsed/>
    <w:rsid w:val="00DF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EF2"/>
    <w:rPr>
      <w:rFonts w:ascii="Tahoma" w:hAnsi="Tahoma" w:cs="Tahoma"/>
      <w:sz w:val="16"/>
      <w:szCs w:val="16"/>
    </w:rPr>
  </w:style>
  <w:style w:type="paragraph" w:styleId="ListParagraph">
    <w:name w:val="List Paragraph"/>
    <w:basedOn w:val="Normal"/>
    <w:uiPriority w:val="34"/>
    <w:qFormat/>
    <w:rsid w:val="00132439"/>
    <w:pPr>
      <w:ind w:left="720"/>
      <w:contextualSpacing/>
    </w:pPr>
  </w:style>
  <w:style w:type="character" w:styleId="Hyperlink">
    <w:name w:val="Hyperlink"/>
    <w:basedOn w:val="DefaultParagraphFont"/>
    <w:uiPriority w:val="99"/>
    <w:unhideWhenUsed/>
    <w:rsid w:val="009E45D7"/>
    <w:rPr>
      <w:color w:val="0000FF" w:themeColor="hyperlink"/>
      <w:u w:val="single"/>
    </w:rPr>
  </w:style>
  <w:style w:type="table" w:styleId="TableGrid">
    <w:name w:val="Table Grid"/>
    <w:basedOn w:val="TableNormal"/>
    <w:uiPriority w:val="59"/>
    <w:rsid w:val="00232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2930"/>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Revision">
    <w:name w:val="Revision"/>
    <w:hidden/>
    <w:uiPriority w:val="99"/>
    <w:semiHidden/>
    <w:rsid w:val="008214B1"/>
    <w:pPr>
      <w:spacing w:after="0" w:line="240" w:lineRule="auto"/>
    </w:pPr>
  </w:style>
  <w:style w:type="character" w:styleId="Strong">
    <w:name w:val="Strong"/>
    <w:basedOn w:val="DefaultParagraphFont"/>
    <w:uiPriority w:val="22"/>
    <w:qFormat/>
    <w:rsid w:val="007F06DE"/>
    <w:rPr>
      <w:b/>
      <w:bCs/>
    </w:rPr>
  </w:style>
  <w:style w:type="character" w:styleId="Emphasis">
    <w:name w:val="Emphasis"/>
    <w:basedOn w:val="DefaultParagraphFont"/>
    <w:uiPriority w:val="20"/>
    <w:qFormat/>
    <w:rsid w:val="007F06DE"/>
    <w:rPr>
      <w:i/>
      <w:iCs/>
    </w:rPr>
  </w:style>
  <w:style w:type="character" w:styleId="CommentReference">
    <w:name w:val="annotation reference"/>
    <w:basedOn w:val="DefaultParagraphFont"/>
    <w:uiPriority w:val="99"/>
    <w:semiHidden/>
    <w:unhideWhenUsed/>
    <w:rsid w:val="007732D0"/>
    <w:rPr>
      <w:sz w:val="16"/>
      <w:szCs w:val="16"/>
    </w:rPr>
  </w:style>
  <w:style w:type="paragraph" w:styleId="CommentText">
    <w:name w:val="annotation text"/>
    <w:basedOn w:val="Normal"/>
    <w:link w:val="CommentTextChar"/>
    <w:uiPriority w:val="99"/>
    <w:unhideWhenUsed/>
    <w:rsid w:val="007732D0"/>
    <w:pPr>
      <w:spacing w:line="240" w:lineRule="auto"/>
    </w:pPr>
    <w:rPr>
      <w:sz w:val="20"/>
      <w:szCs w:val="20"/>
    </w:rPr>
  </w:style>
  <w:style w:type="character" w:customStyle="1" w:styleId="CommentTextChar">
    <w:name w:val="Comment Text Char"/>
    <w:basedOn w:val="DefaultParagraphFont"/>
    <w:link w:val="CommentText"/>
    <w:uiPriority w:val="99"/>
    <w:rsid w:val="007732D0"/>
    <w:rPr>
      <w:sz w:val="20"/>
      <w:szCs w:val="20"/>
    </w:rPr>
  </w:style>
  <w:style w:type="paragraph" w:styleId="CommentSubject">
    <w:name w:val="annotation subject"/>
    <w:basedOn w:val="CommentText"/>
    <w:next w:val="CommentText"/>
    <w:link w:val="CommentSubjectChar"/>
    <w:uiPriority w:val="99"/>
    <w:semiHidden/>
    <w:unhideWhenUsed/>
    <w:rsid w:val="007732D0"/>
    <w:rPr>
      <w:b/>
      <w:bCs/>
    </w:rPr>
  </w:style>
  <w:style w:type="character" w:customStyle="1" w:styleId="CommentSubjectChar">
    <w:name w:val="Comment Subject Char"/>
    <w:basedOn w:val="CommentTextChar"/>
    <w:link w:val="CommentSubject"/>
    <w:uiPriority w:val="99"/>
    <w:semiHidden/>
    <w:rsid w:val="007732D0"/>
    <w:rPr>
      <w:b/>
      <w:bCs/>
      <w:sz w:val="20"/>
      <w:szCs w:val="20"/>
    </w:rPr>
  </w:style>
  <w:style w:type="character" w:styleId="FollowedHyperlink">
    <w:name w:val="FollowedHyperlink"/>
    <w:basedOn w:val="DefaultParagraphFont"/>
    <w:uiPriority w:val="99"/>
    <w:semiHidden/>
    <w:unhideWhenUsed/>
    <w:rsid w:val="00EC72D1"/>
    <w:rPr>
      <w:color w:val="800080" w:themeColor="followedHyperlink"/>
      <w:u w:val="single"/>
    </w:rPr>
  </w:style>
  <w:style w:type="character" w:styleId="UnresolvedMention">
    <w:name w:val="Unresolved Mention"/>
    <w:basedOn w:val="DefaultParagraphFont"/>
    <w:uiPriority w:val="99"/>
    <w:semiHidden/>
    <w:unhideWhenUsed/>
    <w:rsid w:val="00680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753290">
      <w:bodyDiv w:val="1"/>
      <w:marLeft w:val="0"/>
      <w:marRight w:val="0"/>
      <w:marTop w:val="0"/>
      <w:marBottom w:val="0"/>
      <w:divBdr>
        <w:top w:val="none" w:sz="0" w:space="0" w:color="auto"/>
        <w:left w:val="none" w:sz="0" w:space="0" w:color="auto"/>
        <w:bottom w:val="none" w:sz="0" w:space="0" w:color="auto"/>
        <w:right w:val="none" w:sz="0" w:space="0" w:color="auto"/>
      </w:divBdr>
    </w:div>
    <w:div w:id="766464471">
      <w:bodyDiv w:val="1"/>
      <w:marLeft w:val="0"/>
      <w:marRight w:val="0"/>
      <w:marTop w:val="0"/>
      <w:marBottom w:val="0"/>
      <w:divBdr>
        <w:top w:val="none" w:sz="0" w:space="0" w:color="auto"/>
        <w:left w:val="none" w:sz="0" w:space="0" w:color="auto"/>
        <w:bottom w:val="none" w:sz="0" w:space="0" w:color="auto"/>
        <w:right w:val="none" w:sz="0" w:space="0" w:color="auto"/>
      </w:divBdr>
    </w:div>
    <w:div w:id="15378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rkcity.submit.com/admin" TargetMode="External"/><Relationship Id="rId18" Type="http://schemas.openxmlformats.org/officeDocument/2006/relationships/hyperlink" Target="https://corkcity.submit.com/admin" TargetMode="External"/><Relationship Id="rId26" Type="http://schemas.openxmlformats.org/officeDocument/2006/relationships/hyperlink" Target="https://corkcity.submit.com/admin" TargetMode="External"/><Relationship Id="rId39" Type="http://schemas.openxmlformats.org/officeDocument/2006/relationships/footer" Target="footer1.xml"/><Relationship Id="rId21" Type="http://schemas.openxmlformats.org/officeDocument/2006/relationships/hyperlink" Target="https://corkcity.submit.com/admin" TargetMode="External"/><Relationship Id="rId34" Type="http://schemas.openxmlformats.org/officeDocument/2006/relationships/hyperlink" Target="https://www.hse.ie/eng/services/list/2/primarycare/childrenfirst/train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rkcity.submit.com/admin" TargetMode="External"/><Relationship Id="rId20" Type="http://schemas.openxmlformats.org/officeDocument/2006/relationships/hyperlink" Target="https://corkcity.submit.com/admin" TargetMode="External"/><Relationship Id="rId29" Type="http://schemas.openxmlformats.org/officeDocument/2006/relationships/hyperlink" Target="https://corkcity.submit.com/admi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kcity.submit.com/admin" TargetMode="External"/><Relationship Id="rId24" Type="http://schemas.openxmlformats.org/officeDocument/2006/relationships/hyperlink" Target="https://corkcity.submit.com/admin" TargetMode="External"/><Relationship Id="rId32" Type="http://schemas.openxmlformats.org/officeDocument/2006/relationships/hyperlink" Target="https://corkcity.submit.com/admin" TargetMode="External"/><Relationship Id="rId37" Type="http://schemas.openxmlformats.org/officeDocument/2006/relationships/hyperlink" Target="mailto:artsgrants@corkcity.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rkcity.submit.com/admin" TargetMode="External"/><Relationship Id="rId23" Type="http://schemas.openxmlformats.org/officeDocument/2006/relationships/hyperlink" Target="https://corkcity.submit.com/admin" TargetMode="External"/><Relationship Id="rId28" Type="http://schemas.openxmlformats.org/officeDocument/2006/relationships/hyperlink" Target="https://corkcity.submit.com/admin" TargetMode="External"/><Relationship Id="rId36" Type="http://schemas.openxmlformats.org/officeDocument/2006/relationships/hyperlink" Target="https://www.gov.ie/en/publication/12d6a-animal-welfare-strategy/" TargetMode="External"/><Relationship Id="rId10" Type="http://schemas.openxmlformats.org/officeDocument/2006/relationships/hyperlink" Target="mailto:artsgrants@corkcity.ie" TargetMode="External"/><Relationship Id="rId19" Type="http://schemas.openxmlformats.org/officeDocument/2006/relationships/hyperlink" Target="https://corkcity.submit.com/admin" TargetMode="External"/><Relationship Id="rId31" Type="http://schemas.openxmlformats.org/officeDocument/2006/relationships/hyperlink" Target="https://corkcity.submit.com/admin" TargetMode="External"/><Relationship Id="rId4" Type="http://schemas.openxmlformats.org/officeDocument/2006/relationships/settings" Target="settings.xml"/><Relationship Id="rId9" Type="http://schemas.openxmlformats.org/officeDocument/2006/relationships/hyperlink" Target="https://www.corkcity.ie/en/council-services/services/arts-culture-heritage/arts-office/arts-funding/" TargetMode="External"/><Relationship Id="rId14" Type="http://schemas.openxmlformats.org/officeDocument/2006/relationships/hyperlink" Target="https://corkcity.submit.com/admin" TargetMode="External"/><Relationship Id="rId22" Type="http://schemas.openxmlformats.org/officeDocument/2006/relationships/hyperlink" Target="https://corkcity.submit.com/admin" TargetMode="External"/><Relationship Id="rId27" Type="http://schemas.openxmlformats.org/officeDocument/2006/relationships/hyperlink" Target="https://corkcity.submit.com/admin" TargetMode="External"/><Relationship Id="rId30" Type="http://schemas.openxmlformats.org/officeDocument/2006/relationships/hyperlink" Target="https://corkcity.submit.com/admin" TargetMode="External"/><Relationship Id="rId35" Type="http://schemas.openxmlformats.org/officeDocument/2006/relationships/hyperlink" Target="https://www2.healthservice.hse.ie/organisation/national-pppgs/safeguarding-vulnerable-persons-at-risk-of-abuse-2014-national-policy-procedures/" TargetMode="External"/><Relationship Id="rId8" Type="http://schemas.openxmlformats.org/officeDocument/2006/relationships/hyperlink" Target="https://www.corkcity.ie/en/council-services/services/arts-culture-heritage/arts-office/arts-funding/" TargetMode="External"/><Relationship Id="rId3" Type="http://schemas.openxmlformats.org/officeDocument/2006/relationships/styles" Target="styles.xml"/><Relationship Id="rId12" Type="http://schemas.openxmlformats.org/officeDocument/2006/relationships/hyperlink" Target="https://corkcity.submit.com/admin" TargetMode="External"/><Relationship Id="rId17" Type="http://schemas.openxmlformats.org/officeDocument/2006/relationships/hyperlink" Target="https://corkcity.submit.com/admin" TargetMode="External"/><Relationship Id="rId25" Type="http://schemas.openxmlformats.org/officeDocument/2006/relationships/hyperlink" Target="https://corkcity.submit.com/admin" TargetMode="External"/><Relationship Id="rId33" Type="http://schemas.openxmlformats.org/officeDocument/2006/relationships/hyperlink" Target="https://www.hse.ie/eng/services/list/2/primarycare/childrenfirst/child-safeguarding-statement/"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136C-B1AE-480F-8138-3210E895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sconnolly</dc:creator>
  <cp:lastModifiedBy>Michelle Considine</cp:lastModifiedBy>
  <cp:revision>36</cp:revision>
  <cp:lastPrinted>2023-09-20T10:28:00Z</cp:lastPrinted>
  <dcterms:created xsi:type="dcterms:W3CDTF">2023-09-18T08:36:00Z</dcterms:created>
  <dcterms:modified xsi:type="dcterms:W3CDTF">2025-09-25T21:39:00Z</dcterms:modified>
</cp:coreProperties>
</file>